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Mayúsculas en la Composición sobre el Día de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 las mayúsculas en un texto escrito por estudiantes de secundaria (12-15 años) sobre el Día de la Juventud. Se valoran aspectos específicos para proporcionar una visión detallada de las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Mayúsculas en la Composición sobre el Día de la Juventud</w:t>
      </w:r>
    </w:p>
    <w:p>
      <w:pPr/>
      <w:r>
        <w:rPr/>
        <w:t xml:space="preserve">Esta rúbrica está diseñada para evaluar el correcto uso de las mayúsculas en un texto escrito por estudiantes de secundaria (12-15 años) sobre el Día de la Juventud. Se valoran aspectos específicos para proporcionar una visión detallada de las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inicial en oraciones</w:t>
            </w:r>
          </w:p>
        </w:tc>
        <w:tc>
          <w:tcPr>
            <w:noWrap/>
          </w:tcPr>
          <w:p>
            <w:pPr/>
            <w:r>
              <w:rPr/>
              <w:t xml:space="preserve">Todas las oraciones comienzan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comienzan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oraciones comienzan con mayúscula, pero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no comienzan con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mayúsculas en todos los nombres propios mencionados.</w:t>
            </w:r>
          </w:p>
        </w:tc>
        <w:tc>
          <w:tcPr>
            <w:noWrap/>
          </w:tcPr>
          <w:p>
            <w:pPr/>
            <w:r>
              <w:rPr/>
              <w:t xml:space="preserve">Generalmente se usa mayúscula en nombres propios,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Se reconocen algunos nombres propios con mayúscula,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usan mayúsculas en los nombres propios o hay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Los títulos y encabezados están correctamente capitalizados con mayúsculas.</w:t>
            </w:r>
          </w:p>
        </w:tc>
        <w:tc>
          <w:tcPr>
            <w:noWrap/>
          </w:tcPr>
          <w:p>
            <w:pPr/>
            <w:r>
              <w:rPr/>
              <w:t xml:space="preserve">Los títulos y encabezados mayormente tienen mayúsculas correctas,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Algunos títulos o encabezados tienen mayúsculas,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se utilizan mayúsculas en títulos o encabezados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de festividades y eventos</w:t>
            </w:r>
          </w:p>
        </w:tc>
        <w:tc>
          <w:tcPr>
            <w:noWrap/>
          </w:tcPr>
          <w:p>
            <w:pPr/>
            <w:r>
              <w:rPr/>
              <w:t xml:space="preserve">Se escriben correctamente con mayúscula todos los nombres de festividades y eventos (e.g., Día de la Juventud).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de festividades y eventos están escritos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Se identifican algunos nombres con mayúscula, pero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usan mayúsculas en los nombres de festividades o están mal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Todas las abreviaturas y siglas están correctamente en mayúscula.</w:t>
            </w:r>
          </w:p>
        </w:tc>
        <w:tc>
          <w:tcPr>
            <w:noWrap/>
          </w:tcPr>
          <w:p>
            <w:pPr/>
            <w:r>
              <w:rPr/>
              <w:t xml:space="preserve">La mayoría de abreviaturas y siglas están bien capitalizadas.</w:t>
            </w:r>
          </w:p>
        </w:tc>
        <w:tc>
          <w:tcPr>
            <w:noWrap/>
          </w:tcPr>
          <w:p>
            <w:pPr/>
            <w:r>
              <w:rPr/>
              <w:t xml:space="preserve">Algunas abreviaturas y siglas usan mayúsculas, pero con errores.</w:t>
            </w:r>
          </w:p>
        </w:tc>
        <w:tc>
          <w:tcPr>
            <w:noWrap/>
          </w:tcPr>
          <w:p>
            <w:pPr/>
            <w:r>
              <w:rPr/>
              <w:t xml:space="preserve">No se usan mayúsculas en abreviaturas y siglas o hay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El uso de mayúsculas es consistente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pocas inconsistencias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Hay inconsistencias evidentes en el uso de mayúsculas en varias partes.</w:t>
            </w:r>
          </w:p>
        </w:tc>
        <w:tc>
          <w:tcPr>
            <w:noWrap/>
          </w:tcPr>
          <w:p>
            <w:pPr/>
            <w:r>
              <w:rPr/>
              <w:t xml:space="preserve">Uso de mayúsculas inconsistente y confuso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mayúsculas tras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usa mayúscula correctamente después de puntos y signos de interrogación/exclamación.</w:t>
            </w:r>
          </w:p>
        </w:tc>
        <w:tc>
          <w:tcPr>
            <w:noWrap/>
          </w:tcPr>
          <w:p>
            <w:pPr/>
            <w:r>
              <w:rPr/>
              <w:t xml:space="preserve">Generalmente correcto, con muy pocos errores tras signos de puntuación.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 tras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se usa mayúscula tras signos de puntuación donde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mayúsculas en palabras resaltadas por énfasis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mayúscula para palabras destacadas o enfatizadas según las normas.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en palabras enfatizadas.</w:t>
            </w:r>
          </w:p>
        </w:tc>
        <w:tc>
          <w:tcPr>
            <w:noWrap/>
          </w:tcPr>
          <w:p>
            <w:pPr/>
            <w:r>
              <w:rPr/>
              <w:t xml:space="preserve">Uso irregular o incorrecto en palabras resaltadas o enfatizadas.</w:t>
            </w:r>
          </w:p>
        </w:tc>
        <w:tc>
          <w:tcPr>
            <w:noWrap/>
          </w:tcPr>
          <w:p>
            <w:pPr/>
            <w:r>
              <w:rPr/>
              <w:t xml:space="preserve">No se aplican mayúsculas para énfasis o hay uso incorrecto generalizado.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2026-09-26T04:07:18-05:00</dcterms:created>
  <dcterms:modified xsi:type="dcterms:W3CDTF">2026-09-26T04:07:18-05:00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