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Periódico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los estudiantes de educación media (15-17 años) en el tema de movimiento periódico. Se valoran aspectos conceptuales, experimentales y de comunicación científica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Periódico en Física</w:t>
      </w:r>
    </w:p>
    <w:p>
      <w:pPr/>
      <w:r>
        <w:rPr/>
        <w:t xml:space="preserve">Esta rúbrica está diseñada para evaluar de manera detallada las competencias de los estudiantes de educación media (15-17 años) en el tema de movimiento periódico. Se valoran aspectos conceptuales, experimentales y de comunicación científica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del movimiento periódico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clave y las leyes relacionadas con el movimiento periódico, demostrando un dominio profundo.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principales, aunque presenta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esenciales del movimiento periódico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Utiliza fórmulas adecuadas correctamente y realiza cálculos precisos sin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con algún error menor en los cálculos que no afecta el resultado general.</w:t>
            </w:r>
          </w:p>
        </w:tc>
        <w:tc>
          <w:tcPr>
            <w:noWrap/>
          </w:tcPr>
          <w:p>
            <w:pPr/>
            <w:r>
              <w:rPr/>
              <w:t xml:space="preserve">Aplica fórmulas de manera incorrecta o presenta errores significativos en los cálculos.</w:t>
            </w:r>
          </w:p>
        </w:tc>
        <w:tc>
          <w:tcPr>
            <w:noWrap/>
          </w:tcPr>
          <w:p>
            <w:pPr/>
            <w:r>
              <w:rPr/>
              <w:t xml:space="preserve">No aplica fórmulas o los cálculos son incorrectos y sin sentido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realización de experimentos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de movimiento periódico de forma organizada y siguiendo procedimientos científicos rigurosos.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correctamente pero con ligeras deficiencias en el procedimiento o la organización.</w:t>
            </w:r>
          </w:p>
        </w:tc>
        <w:tc>
          <w:tcPr>
            <w:noWrap/>
          </w:tcPr>
          <w:p>
            <w:pPr/>
            <w:r>
              <w:rPr/>
              <w:t xml:space="preserve">El diseño experimental es básico y la ejecución presenta errores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experimentos o lo hace sin seguir un procedimiento claro y 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profundidad, relacionándolos con la teoría y proponiendo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adecuadamente, aunque con análisis limitado o conclusiones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las conclusiones no tienen relación con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gráficos y representación visual</w:t>
            </w:r>
          </w:p>
        </w:tc>
        <w:tc>
          <w:tcPr>
            <w:noWrap/>
          </w:tcPr>
          <w:p>
            <w:pPr/>
            <w:r>
              <w:rPr/>
              <w:t xml:space="preserve">Elabora gráficos claros, precisos y bien etiquetados que facilitan la comprensión del movimiento periódico.</w:t>
            </w:r>
          </w:p>
        </w:tc>
        <w:tc>
          <w:tcPr>
            <w:noWrap/>
          </w:tcPr>
          <w:p>
            <w:pPr/>
            <w:r>
              <w:rPr/>
              <w:t xml:space="preserve">Presenta gráficos correctos pero con etiquetas o escalas poco claras.</w:t>
            </w:r>
          </w:p>
        </w:tc>
        <w:tc>
          <w:tcPr>
            <w:noWrap/>
          </w:tcPr>
          <w:p>
            <w:pPr/>
            <w:r>
              <w:rPr/>
              <w:t xml:space="preserve">Los gráficos son poco claros o presentan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gráficos o estos son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 escrita</w:t>
            </w:r>
          </w:p>
        </w:tc>
        <w:tc>
          <w:tcPr>
            <w:noWrap/>
          </w:tcPr>
          <w:p>
            <w:pPr/>
            <w:r>
              <w:rPr/>
              <w:t xml:space="preserve">Redacta informes claros, coherentes y bien estructurados, usando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El informe es comprensible pero presenta problemas menores de estructura o lenguaje.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informe o el texto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contribuyendo de manera equitativa y respetuosa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equipo aunque con contribuciones limitadas o poco consistentes.</w:t>
            </w:r>
          </w:p>
        </w:tc>
        <w:tc>
          <w:tcPr>
            <w:noWrap/>
          </w:tcPr>
          <w:p>
            <w:pPr/>
            <w:r>
              <w:rPr/>
              <w:t xml:space="preserve">Su participación es esporádica o genera conflictos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innovadoras para el estudio o la presentación del movimiento periódico.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siguiendo principalmente modelos o ejemplos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intenta aportar algo nuevo.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2026-09-26T04:03:16-05:00</dcterms:created>
  <dcterms:modified xsi:type="dcterms:W3CDTF">2026-09-26T04:03:16-05:00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