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Fútbol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comportamientos en el fútbol, enfocándose en aspectos técnicos, tácticos, actitudinales y valores de diversidad, equidad e inclusión (DEI). La escala de evaluación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Fútbol en Secundaria (12-15 años)</w:t>
      </w:r>
    </w:p>
    <w:p>
      <w:pPr/>
      <w:r>
        <w:rPr/>
        <w:t xml:space="preserve">Esta rúbrica está diseñada para evaluar habilidades y comportamientos en el fútbol, enfocándose en aspectos técnicos, tácticos, actitudinales y valores de diversidad, equidad e inclusión (DEI). La escala de evaluación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balón</w:t>
            </w:r>
          </w:p>
        </w:tc>
        <w:tc>
          <w:tcPr>
            <w:noWrap/>
          </w:tcPr>
          <w:p>
            <w:pPr/>
            <w:r>
              <w:rPr/>
              <w:t xml:space="preserve">No controla el balón; pierde posesión constantemente.</w:t>
            </w:r>
          </w:p>
        </w:tc>
        <w:tc>
          <w:tcPr>
            <w:noWrap/>
          </w:tcPr>
          <w:p>
            <w:pPr/>
            <w:r>
              <w:rPr/>
              <w:t xml:space="preserve">Control deficiente, dificultad para mantener el balón.</w:t>
            </w:r>
          </w:p>
        </w:tc>
        <w:tc>
          <w:tcPr>
            <w:noWrap/>
          </w:tcPr>
          <w:p>
            <w:pPr/>
            <w:r>
              <w:rPr/>
              <w:t xml:space="preserve">Control básico, mantiene el balón en situaciones simples.</w:t>
            </w:r>
          </w:p>
        </w:tc>
        <w:tc>
          <w:tcPr>
            <w:noWrap/>
          </w:tcPr>
          <w:p>
            <w:pPr/>
            <w:r>
              <w:rPr/>
              <w:t xml:space="preserve">Buen control en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Excelente control y manejo, mantiene el balón bajo 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y recepción</w:t>
            </w:r>
          </w:p>
        </w:tc>
        <w:tc>
          <w:tcPr>
            <w:noWrap/>
          </w:tcPr>
          <w:p>
            <w:pPr/>
            <w:r>
              <w:rPr/>
              <w:t xml:space="preserve">Pases imprecisos y recepciones erráticas.</w:t>
            </w:r>
          </w:p>
        </w:tc>
        <w:tc>
          <w:tcPr>
            <w:noWrap/>
          </w:tcPr>
          <w:p>
            <w:pPr/>
            <w:r>
              <w:rPr/>
              <w:t xml:space="preserve">Pases cortos y recepciones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Pases y recepciones adecuados en jugadas sencillas.</w:t>
            </w:r>
          </w:p>
        </w:tc>
        <w:tc>
          <w:tcPr>
            <w:noWrap/>
          </w:tcPr>
          <w:p>
            <w:pPr/>
            <w:r>
              <w:rPr/>
              <w:t xml:space="preserve">Pases precisos y buena recepción en jugadas complejas.</w:t>
            </w:r>
          </w:p>
        </w:tc>
        <w:tc>
          <w:tcPr>
            <w:noWrap/>
          </w:tcPr>
          <w:p>
            <w:pPr/>
            <w:r>
              <w:rPr/>
              <w:t xml:space="preserve">Pases estratégicos y recepciones excelentes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el campo</w:t>
            </w:r>
          </w:p>
        </w:tc>
        <w:tc>
          <w:tcPr>
            <w:noWrap/>
          </w:tcPr>
          <w:p>
            <w:pPr/>
            <w:r>
              <w:rPr/>
              <w:t xml:space="preserve">No se posiciona ni se desplaza adecuadamente.</w:t>
            </w:r>
          </w:p>
        </w:tc>
        <w:tc>
          <w:tcPr>
            <w:noWrap/>
          </w:tcPr>
          <w:p>
            <w:pPr/>
            <w:r>
              <w:rPr/>
              <w:t xml:space="preserve">Posicionamiento poco claro y desplazamientos lentos.</w:t>
            </w:r>
          </w:p>
        </w:tc>
        <w:tc>
          <w:tcPr>
            <w:noWrap/>
          </w:tcPr>
          <w:p>
            <w:pPr/>
            <w:r>
              <w:rPr/>
              <w:t xml:space="preserve">Posicionamiento y desplazamiento aceptables en jugadas básicas.</w:t>
            </w:r>
          </w:p>
        </w:tc>
        <w:tc>
          <w:tcPr>
            <w:noWrap/>
          </w:tcPr>
          <w:p>
            <w:pPr/>
            <w:r>
              <w:rPr/>
              <w:t xml:space="preserve">Buen posicionamiento y desplazamiento táctico en el juego.</w:t>
            </w:r>
          </w:p>
        </w:tc>
        <w:tc>
          <w:tcPr>
            <w:noWrap/>
          </w:tcPr>
          <w:p>
            <w:pPr/>
            <w:r>
              <w:rPr/>
              <w:t xml:space="preserve">Se posiciona y desplaza con gran eficacia y anticipación.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sus compañeros.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poca cooperación en el equipo.</w:t>
            </w:r>
          </w:p>
        </w:tc>
        <w:tc>
          <w:tcPr>
            <w:noWrap/>
          </w:tcPr>
          <w:p>
            <w:pPr/>
            <w:r>
              <w:rPr/>
              <w:t xml:space="preserve">Colabora y se comunica en momentos claves del juego.</w:t>
            </w:r>
          </w:p>
        </w:tc>
        <w:tc>
          <w:tcPr>
            <w:noWrap/>
          </w:tcPr>
          <w:p>
            <w:pPr/>
            <w:r>
              <w:rPr/>
              <w:t xml:space="preserve">Comunica y coopera efectivamente durante el partido.</w:t>
            </w:r>
          </w:p>
        </w:tc>
        <w:tc>
          <w:tcPr>
            <w:noWrap/>
          </w:tcPr>
          <w:p>
            <w:pPr/>
            <w:r>
              <w:rPr/>
              <w:t xml:space="preserve">Lidera la comunicación y fomenta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reglas y árbitro</w:t>
            </w:r>
          </w:p>
        </w:tc>
        <w:tc>
          <w:tcPr>
            <w:noWrap/>
          </w:tcPr>
          <w:p>
            <w:pPr/>
            <w:r>
              <w:rPr/>
              <w:t xml:space="preserve">Ignora las reglas y cuestiona constantemente al árbitro.</w:t>
            </w:r>
          </w:p>
        </w:tc>
        <w:tc>
          <w:tcPr>
            <w:noWrap/>
          </w:tcPr>
          <w:p>
            <w:pPr/>
            <w:r>
              <w:rPr/>
              <w:t xml:space="preserve">Respeta poco las reglas y muestra desacuerdo con decisiones.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acata decisiones.</w:t>
            </w:r>
          </w:p>
        </w:tc>
        <w:tc>
          <w:tcPr>
            <w:noWrap/>
          </w:tcPr>
          <w:p>
            <w:pPr/>
            <w:r>
              <w:rPr/>
              <w:t xml:space="preserve">Respeta las reglas y acepta decisiones con deportividad.</w:t>
            </w:r>
          </w:p>
        </w:tc>
        <w:tc>
          <w:tcPr>
            <w:noWrap/>
          </w:tcPr>
          <w:p>
            <w:pPr/>
            <w:r>
              <w:rPr/>
              <w:t xml:space="preserve">Demuestra compromiso total con las reglas y el respeto al árbitro.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 por diferencias.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indiferentes.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hacia la diversidad en el equipo.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respeta diferencias.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 durante el juego</w:t>
            </w:r>
          </w:p>
        </w:tc>
        <w:tc>
          <w:tcPr>
            <w:noWrap/>
          </w:tcPr>
          <w:p>
            <w:pPr/>
            <w:r>
              <w:rPr/>
              <w:t xml:space="preserve">Desmotivación y bajo esfuerzo constante.</w:t>
            </w:r>
          </w:p>
        </w:tc>
        <w:tc>
          <w:tcPr>
            <w:noWrap/>
          </w:tcPr>
          <w:p>
            <w:pPr/>
            <w:r>
              <w:rPr/>
              <w:t xml:space="preserve">Esfuerzo inconsistente y actitud poco positiva.</w:t>
            </w:r>
          </w:p>
        </w:tc>
        <w:tc>
          <w:tcPr>
            <w:noWrap/>
          </w:tcPr>
          <w:p>
            <w:pPr/>
            <w:r>
              <w:rPr/>
              <w:t xml:space="preserve">Esfuerzo aceptable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Esfuerzo constante y actitud motivadora para el equipo.</w:t>
            </w:r>
          </w:p>
        </w:tc>
        <w:tc>
          <w:tcPr>
            <w:noWrap/>
          </w:tcPr>
          <w:p>
            <w:pPr/>
            <w:r>
              <w:rPr/>
              <w:t xml:space="preserve">Actitud ejemplar y esfuerzo máximo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roles y flexibilidad</w:t>
            </w:r>
          </w:p>
        </w:tc>
        <w:tc>
          <w:tcPr>
            <w:noWrap/>
          </w:tcPr>
          <w:p>
            <w:pPr/>
            <w:r>
              <w:rPr/>
              <w:t xml:space="preserve">No acepta cambios ni nuevas responsabilidades.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 a diferentes roles en el equipo.</w:t>
            </w:r>
          </w:p>
        </w:tc>
        <w:tc>
          <w:tcPr>
            <w:noWrap/>
          </w:tcPr>
          <w:p>
            <w:pPr/>
            <w:r>
              <w:rPr/>
              <w:t xml:space="preserve">Acepta cambios con cierta dificultad pero cumple.</w:t>
            </w:r>
          </w:p>
        </w:tc>
        <w:tc>
          <w:tcPr>
            <w:noWrap/>
          </w:tcPr>
          <w:p>
            <w:pPr/>
            <w:r>
              <w:rPr/>
              <w:t xml:space="preserve">Se adapta bien a distintos roles y funciones en el juego.</w:t>
            </w:r>
          </w:p>
        </w:tc>
        <w:tc>
          <w:tcPr>
            <w:noWrap/>
          </w:tcPr>
          <w:p>
            <w:pPr/>
            <w:r>
              <w:rPr/>
              <w:t xml:space="preserve">Muestra gran flexibilidad y desempeño sobresaliente en todos los roles.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2026-09-25T23:31:38-05:00</dcterms:created>
  <dcterms:modified xsi:type="dcterms:W3CDTF">2026-09-25T23:31:38-05:00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