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sobre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3er año de secundaria (12-15 años) puedan evaluar su propio desempeño y el de sus compañeros en un trabajo grupal de exposición para la feria de ciencias, enfocada en el Sistema Nervioso. Incluye criterios claros y diferenciados, considerando aspectos académicos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sobre el Sistema Nervioso</w:t>
      </w:r>
    </w:p>
    <w:p>
      <w:pPr/>
      <w:r>
        <w:rPr/>
        <w:t xml:space="preserve">Esta rúbrica está diseñada para que estudiantes de 3er año de secundaria (12-15 años) puedan evaluar su propio desempeño y el de sus compañeros en un trabajo grupal de exposición para la feria de ciencias, enfocada en el Sistema Nervioso. Incluye criterios claros y diferenciados, considerando aspectos académicos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términos científicos adecuados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Explicación confusa, usa términos incorrectos o imprecisos y no responde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 o los utiliza de forma inapropiada que distraen.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aporta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participa, genera conflictos o no aporta al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en el grupo</w:t>
            </w:r>
          </w:p>
        </w:tc>
        <w:tc>
          <w:tcPr>
            <w:noWrap/>
          </w:tcPr>
          <w:p>
            <w:pPr/>
            <w:r>
              <w:rPr/>
              <w:t xml:space="preserve">Respeta opiniones y aportes de todos, valorando las diferencias del grupo.</w:t>
            </w:r>
          </w:p>
        </w:tc>
        <w:tc>
          <w:tcPr>
            <w:noWrap/>
          </w:tcPr>
          <w:p>
            <w:pPr/>
            <w:r>
              <w:rPr/>
              <w:t xml:space="preserve">Ignora o discrimina opiniones o diferencias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Promueve que todos los integrantes tengan oportunidad de participar y expresarse.</w:t>
            </w:r>
          </w:p>
        </w:tc>
        <w:tc>
          <w:tcPr>
            <w:noWrap/>
          </w:tcPr>
          <w:p>
            <w:pPr/>
            <w:r>
              <w:rPr/>
              <w:t xml:space="preserve">Permite que solo algunos hablen o participen, excluyendo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preparación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prepara su parte con esfuerzo y puntualidad.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se prepara insuficientemente.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de forma respetuosa y clara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claridad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clara, interrumpe o no respeta a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2026-09-25T23:09:02-05:00</dcterms:created>
  <dcterms:modified xsi:type="dcterms:W3CDTF">2026-09-25T23:09:02-05:00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