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Evaluación del Sistema Nervioso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tercer año de la carrera de Terapia Ocupacional en la UMAZA, materia Organización y Administración de los Servicios de Terapia Ocupacional, puedan evaluar su proceso de aprendizaje y el de sus compañeros en relación al estudio del sistema nervioso. Los criterios reflejan aspectos fundamentales para el desarrollo del conocimiento y habilidades en esta área.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Evaluación del Sistema Nervioso</w:t>
      </w:r>
    </w:p>
    <w:p>
      <w:pPr/>
      <w:r>
        <w:rPr/>
        <w:t xml:space="preserve">Esta rúbrica está diseñada para que los estudiantes de tercer año de la carrera de Terapia Ocupacional en la UMAZA, materia Organización y Administración de los Servicios de Terapia Ocupacional, puedan evaluar su proceso de aprendizaje y el de sus compañeros en relación al estudio del sistema nervioso. Los criterios reflejan aspectos fundamentales para el desarrollo del conocimiento y habilidades en esta área.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estructura y función del sistema nervioso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detallado, explicando con claridad las funciones y estructuras principales.</w:t>
            </w:r>
          </w:p>
        </w:tc>
        <w:tc>
          <w:tcPr>
            <w:noWrap/>
          </w:tcPr>
          <w:p>
            <w:pPr/>
            <w:r>
              <w:rPr/>
              <w:t xml:space="preserve">Presenta confusión o información incorrecta sobre las estructuras y funciones básicas del sistema nervioso.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conocimiento teórico a casos prácticos</w:t>
            </w:r>
          </w:p>
        </w:tc>
        <w:tc>
          <w:tcPr>
            <w:noWrap/>
          </w:tcPr>
          <w:p>
            <w:pPr/>
            <w:r>
              <w:rPr/>
              <w:t xml:space="preserve">Integra correctamente los conceptos teóricos para analizar y resolver casos relacionados con el sistema nervioso.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teóricos a situaciones prácticas o lo hace de manera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ideas claras y coherentes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carece de orden, es confuso y dificulta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Rigor en el uso de terminología especializada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terminología técnica del sistema nervioso en todo el trabajo.</w:t>
            </w:r>
          </w:p>
        </w:tc>
        <w:tc>
          <w:tcPr>
            <w:noWrap/>
          </w:tcPr>
          <w:p>
            <w:pPr/>
            <w:r>
              <w:rPr/>
              <w:t xml:space="preserve">Emplea incorrectamente o evita el uso de términos especializados, afectando la precisión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en el trabajo grupal</w:t>
            </w:r>
          </w:p>
        </w:tc>
        <w:tc>
          <w:tcPr>
            <w:noWrap/>
          </w:tcPr>
          <w:p>
            <w:pPr/>
            <w:r>
              <w:rPr/>
              <w:t xml:space="preserve">Contribuye de manera significativa y colaborativa, fomentando el aprendizaje colectivo.</w:t>
            </w:r>
          </w:p>
        </w:tc>
        <w:tc>
          <w:tcPr>
            <w:noWrap/>
          </w:tcPr>
          <w:p>
            <w:pPr/>
            <w:r>
              <w:rPr/>
              <w:t xml:space="preserve">Participa mínimamente o no contribuye al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autoanálisis y crítica constructiva</w:t>
            </w:r>
          </w:p>
        </w:tc>
        <w:tc>
          <w:tcPr>
            <w:noWrap/>
          </w:tcPr>
          <w:p>
            <w:pPr/>
            <w:r>
              <w:rPr/>
              <w:t xml:space="preserve">Reconoce fortalezas y áreas de mejora propias y de sus compañeros con argumentos claros y respetuosos.</w:t>
            </w:r>
          </w:p>
        </w:tc>
        <w:tc>
          <w:tcPr>
            <w:noWrap/>
          </w:tcPr>
          <w:p>
            <w:pPr/>
            <w:r>
              <w:rPr/>
              <w:t xml:space="preserve">Evita o no identifica adecuadamente aspectos a mejorar en el propio trabajo o el de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ética durante la evaluación de pares</w:t>
            </w:r>
          </w:p>
        </w:tc>
        <w:tc>
          <w:tcPr>
            <w:noWrap/>
          </w:tcPr>
          <w:p>
            <w:pPr/>
            <w:r>
              <w:rPr/>
              <w:t xml:space="preserve">Realiza evaluaciones respetuosas y objetivas, aportando sugerencias constructivas.</w:t>
            </w:r>
          </w:p>
        </w:tc>
        <w:tc>
          <w:tcPr>
            <w:noWrap/>
          </w:tcPr>
          <w:p>
            <w:pPr/>
            <w:r>
              <w:rPr/>
              <w:t xml:space="preserve">Realiza comentarios negativos, poco respetuosos o sin fundamento durante la coevaluación.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los tiempos y entregas establecidas</w:t>
            </w:r>
          </w:p>
        </w:tc>
        <w:tc>
          <w:tcPr>
            <w:noWrap/>
          </w:tcPr>
          <w:p>
            <w:pPr/>
            <w:r>
              <w:rPr/>
              <w:t xml:space="preserve">Entrega el trabajo puntualmente, cumpliendo con todas las indicaciones y requisitos.</w:t>
            </w:r>
          </w:p>
        </w:tc>
        <w:tc>
          <w:tcPr>
            <w:noWrap/>
          </w:tcPr>
          <w:p>
            <w:pPr/>
            <w:r>
              <w:rPr/>
              <w:t xml:space="preserve">Entregas tardías o incompletas que afectan el desarrollo del proceso de aprendizaje.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2026-09-26T04:04:14-05:00</dcterms:created>
  <dcterms:modified xsi:type="dcterms:W3CDTF">2026-09-26T04:04:14-05:00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