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Croquis de Manifestaciones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y representar manifestaciones artísticas visuales, sonoras, escénicas y artesanales presentes en su comunidad a lo largo de un recorrido desde su casa. Se considera la inclusión de diferentes tipos de arte y la diversidad cultural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Croquis de Manifestaciones Artísticas</w:t>
      </w:r>
    </w:p>
    <w:p>
      <w:pPr/>
      <w:r>
        <w:rPr/>
        <w:t xml:space="preserve">Esta lista de verificación evalúa la capacidad del estudiante para identificar y representar manifestaciones artísticas visuales, sonoras, escénicas y artesanales presentes en su comunidad a lo largo de un recorrido desde su casa. Se considera la inclusión de diferentes tipos de arte y la diversidad cultural del entorno.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Esculturas</w:t>
            </w:r>
          </w:p>
        </w:tc>
        <w:tc>
          <w:tcPr>
            <w:noWrap/>
          </w:tcPr>
          <w:p>
            <w:pPr/>
            <w:r>
              <w:rPr/>
              <w:t xml:space="preserve">El croquis incluye la ubicación o representación de esculturas observadas en el recorrido.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Murales</w:t>
            </w:r>
          </w:p>
        </w:tc>
        <w:tc>
          <w:tcPr>
            <w:noWrap/>
          </w:tcPr>
          <w:p>
            <w:pPr/>
            <w:r>
              <w:rPr/>
              <w:t xml:space="preserve">Se identifican murales presentes en el entorno y se marcan en el croquis.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Grafitis</w:t>
            </w:r>
          </w:p>
        </w:tc>
        <w:tc>
          <w:tcPr>
            <w:noWrap/>
          </w:tcPr>
          <w:p>
            <w:pPr/>
            <w:r>
              <w:rPr/>
              <w:t xml:space="preserve">Se incluyen grafitis visibles y relevantes en el camino hacia casa.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Artesanías</w:t>
            </w:r>
          </w:p>
        </w:tc>
        <w:tc>
          <w:tcPr>
            <w:noWrap/>
          </w:tcPr>
          <w:p>
            <w:pPr/>
            <w:r>
              <w:rPr/>
              <w:t xml:space="preserve">Se muestra la presencia de artesanías en tiendas, mercados o espacios comunitarios cercanos.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Manifestaciones Sonoras</w:t>
            </w:r>
          </w:p>
        </w:tc>
        <w:tc>
          <w:tcPr>
            <w:noWrap/>
          </w:tcPr>
          <w:p>
            <w:pPr/>
            <w:r>
              <w:rPr/>
              <w:t xml:space="preserve">El croquis refleja lugares donde se perciben manifestaciones sonoras, como música o representaciones escénicas.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croquis está ordenado y es claro para entender el recorrido y las manifestaciones artísticas identificadas.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Cultural</w:t>
            </w:r>
          </w:p>
        </w:tc>
        <w:tc>
          <w:tcPr>
            <w:noWrap/>
          </w:tcPr>
          <w:p>
            <w:pPr/>
            <w:r>
              <w:rPr/>
              <w:t xml:space="preserve">Se representan manifestaciones artísticas de diferentes culturas o grupos presentes en la comunidad.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</w:t>
            </w:r>
          </w:p>
        </w:tc>
        <w:tc>
          <w:tcPr>
            <w:noWrap/>
          </w:tcPr>
          <w:p>
            <w:pPr/>
            <w:r>
              <w:rPr/>
              <w:t xml:space="preserve">El croquis muestra respeto hacia todas las manifestaciones artísticas sin prejuicios, promoviendo inclusión y valoración equitativa.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2026-09-26T02:20:02-05:00</dcterms:created>
  <dcterms:modified xsi:type="dcterms:W3CDTF">2026-09-26T02:20:02-05:00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