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Experiencia de Aprendizaje Final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validar, perfeccionar y sustentar su experiencia de aprendizaje final, demostrando consistencia pedagógica y un uso ético, crítico y responsable de la inteligencia artificial. Se evalúan aspectos clave como el diseño, contextualización, actividades de orden superior, integración de IA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Experiencia de Aprendizaje Final en Licenciatura en Educación Básica Primaria</w:t>
      </w:r>
    </w:p>
    <w:p>
      <w:pPr/>
      <w:r>
        <w:rPr/>
        <w:t xml:space="preserve">Esta rúbrica está diseñada para evaluar la capacidad del estudiante de posgrado para validar, perfeccionar y sustentar su experiencia de aprendizaje final, demostrando consistencia pedagógica y un uso ético, crítico y responsable de la inteligencia artificial. Se evalúan aspectos clave como el diseño, contextualización, actividades de orden superior, integración de IA y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Estructura de la Experiencia de Aprendizaje</w:t>
            </w:r>
          </w:p>
        </w:tc>
        <w:tc>
          <w:tcPr>
            <w:noWrap/>
          </w:tcPr>
          <w:p>
            <w:pPr/>
            <w:r>
              <w:rPr/>
              <w:t xml:space="preserve">Presenta una experiencia completa, clara y coherente, con estructura lógica y fluida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Diseña una experiencia bien estructurada con pequeñas inconsistencias en la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estructura presenta deficiencias que afectan la comprensión y el desarrollo de la experiencia.</w:t>
            </w:r>
          </w:p>
        </w:tc>
        <w:tc>
          <w:tcPr>
            <w:noWrap/>
          </w:tcPr>
          <w:p>
            <w:pPr/>
            <w:r>
              <w:rPr/>
              <w:t xml:space="preserve">La experiencia carece de estructura clara, dificultando su comprensión y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en Situaciones Significativas</w:t>
            </w:r>
          </w:p>
        </w:tc>
        <w:tc>
          <w:tcPr>
            <w:noWrap/>
          </w:tcPr>
          <w:p>
            <w:pPr/>
            <w:r>
              <w:rPr/>
              <w:t xml:space="preserve">Contextualiza la experiencia de manera profunda y pertinente, relacionándola con realidades educativas concretas y relevantes.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adecuadamente, aunque con menor profundidad o relevancia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La contextualización es superficial o poco relacionada con situaciones significativas reales.</w:t>
            </w:r>
          </w:p>
        </w:tc>
        <w:tc>
          <w:tcPr>
            <w:noWrap/>
          </w:tcPr>
          <w:p>
            <w:pPr/>
            <w:r>
              <w:rPr/>
              <w:t xml:space="preserve">No logra contextualizar la experiencia o la relación es irrelevante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Actividades de Orden Superior</w:t>
            </w:r>
          </w:p>
        </w:tc>
        <w:tc>
          <w:tcPr>
            <w:noWrap/>
          </w:tcPr>
          <w:p>
            <w:pPr/>
            <w:r>
              <w:rPr/>
              <w:t xml:space="preserve">Diseña actividades que promueven análisis, síntesis, evaluación y aplicación crítica de conocimientos de forma creativa.</w:t>
            </w:r>
          </w:p>
        </w:tc>
        <w:tc>
          <w:tcPr>
            <w:noWrap/>
          </w:tcPr>
          <w:p>
            <w:pPr/>
            <w:r>
              <w:rPr/>
              <w:t xml:space="preserve">Incluye actividades de orden superior con algunos aspectos poco desarrollados o profundizados.</w:t>
            </w:r>
          </w:p>
        </w:tc>
        <w:tc>
          <w:tcPr>
            <w:noWrap/>
          </w:tcPr>
          <w:p>
            <w:pPr/>
            <w:r>
              <w:rPr/>
              <w:t xml:space="preserve">Las actividades son mayormente de orden básico, con escasa presencia de pensamiento crítico o reflexivo.</w:t>
            </w:r>
          </w:p>
        </w:tc>
        <w:tc>
          <w:tcPr>
            <w:noWrap/>
          </w:tcPr>
          <w:p>
            <w:pPr/>
            <w:r>
              <w:rPr/>
              <w:t xml:space="preserve">No incluye actividades que promuevan habilidades cognitivas superiores.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Ético, Crítico y Responsable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Integra la IA de forma innovadora, crítica y ética, reflexionando sobre su impacto y limitaciones en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la IA de manera adecuada y responsable, aunque con menor profundidad crítica o ética.</w:t>
            </w:r>
          </w:p>
        </w:tc>
        <w:tc>
          <w:tcPr>
            <w:noWrap/>
          </w:tcPr>
          <w:p>
            <w:pPr/>
            <w:r>
              <w:rPr/>
              <w:t xml:space="preserve">Utiliza la IA con poca reflexión ética o crítica, presentando riesgos o limitaciones no abordados.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éticos, críticos ni responsables en el uso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Pedagógica</w:t>
            </w:r>
          </w:p>
        </w:tc>
        <w:tc>
          <w:tcPr>
            <w:noWrap/>
          </w:tcPr>
          <w:p>
            <w:pPr/>
            <w:r>
              <w:rPr/>
              <w:t xml:space="preserve">La experiencia refleja una coherencia pedagógica sólida que integra teoría, práctica y evaluación.</w:t>
            </w:r>
          </w:p>
        </w:tc>
        <w:tc>
          <w:tcPr>
            <w:noWrap/>
          </w:tcPr>
          <w:p>
            <w:pPr/>
            <w:r>
              <w:rPr/>
              <w:t xml:space="preserve">Presenta buena coherencia pedagógica,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coherencia pedagógica es débil, con elementos desconectados o poco fundamentados.</w:t>
            </w:r>
          </w:p>
        </w:tc>
        <w:tc>
          <w:tcPr>
            <w:noWrap/>
          </w:tcPr>
          <w:p>
            <w:pPr/>
            <w:r>
              <w:rPr/>
              <w:t xml:space="preserve">Carece de coherencia pedagógica, dificultando la comprensión y aplicación del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Experiencia de Aprendizaje</w:t>
            </w:r>
          </w:p>
        </w:tc>
        <w:tc>
          <w:tcPr>
            <w:noWrap/>
          </w:tcPr>
          <w:p>
            <w:pPr/>
            <w:r>
              <w:rPr/>
              <w:t xml:space="preserve">Propone instrumentos y criterios de evaluación claros, variados, pertinentes y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Incluye evaluación adecuada con algunos aspectos poco claros o limitados en variedad.</w:t>
            </w:r>
          </w:p>
        </w:tc>
        <w:tc>
          <w:tcPr>
            <w:noWrap/>
          </w:tcPr>
          <w:p>
            <w:pPr/>
            <w:r>
              <w:rPr/>
              <w:t xml:space="preserve">La evaluación es superficial, con criterios poco precisos o poco vinculados a los objetivos.</w:t>
            </w:r>
          </w:p>
        </w:tc>
        <w:tc>
          <w:tcPr>
            <w:noWrap/>
          </w:tcPr>
          <w:p>
            <w:pPr/>
            <w:r>
              <w:rPr/>
              <w:t xml:space="preserve">No presenta criterios ni métodos de evaluación claros o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y Argumentación de la Experiencia</w:t>
            </w:r>
          </w:p>
        </w:tc>
        <w:tc>
          <w:tcPr>
            <w:noWrap/>
          </w:tcPr>
          <w:p>
            <w:pPr/>
            <w:r>
              <w:rPr/>
              <w:t xml:space="preserve">Argumenta con solidez, fundamentación teórica y evidencia clara, demostrando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Sustenta la experiencia con argumentos adecuados y alguna evidencia,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y la evidencia limitada, con escasa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sustentación ni argumentos claros para la experiencia diseñada.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Perfeccionamiento de la Experiencia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que permite identificar mejoras significativas y ajustes pertinentes.</w:t>
            </w:r>
          </w:p>
        </w:tc>
        <w:tc>
          <w:tcPr>
            <w:noWrap/>
          </w:tcPr>
          <w:p>
            <w:pPr/>
            <w:r>
              <w:rPr/>
              <w:t xml:space="preserve">Presenta reflexión adecuada con propuestas de mejora, aunque poco detalladas o fundamentadas.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las propuestas de mejora son vagas o poco aplicables.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propuestas para perfeccionar la experiencia.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2026-09-25T19:23:36-05:00</dcterms:created>
  <dcterms:modified xsi:type="dcterms:W3CDTF">2026-09-25T19:23:36-05:00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