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Infografía sobre Coaching Organizacional, Psicológico y Ejecutivo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y comparar los fundamentos conceptuales del coaching organizacional, psicológico y ejecutivo mediante una infografía digital. Se valoran la claridad, coherencia, análisis crítico, presentación visual y uso correcto de fuentes académicas según normas APA 7.ª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Infografía sobre Coaching Organizacional, Psicológico y Ejecutivo</w:t>
      </w:r>
    </w:p>
    <w:p>
      <w:pPr/>
      <w:r>
        <w:rPr/>
        <w:t xml:space="preserve">Esta rúbrica evalúa la capacidad de los estudiantes para analizar y comparar los fundamentos conceptuales del coaching organizacional, psicológico y ejecutivo mediante una infografía digital. Se valoran la claridad, coherencia, análisis crítico, presentación visual y uso correcto de fuentes académicas según normas APA 7.ª 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fundamentos conceptuales</w:t>
            </w:r>
            <w:br/>
            <w:r>
              <w:rPr/>
              <w:t xml:space="preserve">Evaluación de la comprensión profunda de los conceptos clave del coaching organizacional, psicológico y ejecutivo.</w:t>
            </w:r>
          </w:p>
        </w:tc>
        <w:tc>
          <w:tcPr>
            <w:noWrap/>
          </w:tcPr>
          <w:p>
            <w:pPr/>
            <w:r>
              <w:rPr/>
              <w:t xml:space="preserve">Demuestra análisis exhaustivo y detallado, identificando correctamente todos los fundamentos conceptuales.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completo, con mínimas omisiones en los fundamentos.</w:t>
            </w:r>
          </w:p>
        </w:tc>
        <w:tc>
          <w:tcPr>
            <w:noWrap/>
          </w:tcPr>
          <w:p>
            <w:pPr/>
            <w:r>
              <w:rPr/>
              <w:t xml:space="preserve">Describe los fundamentos principales con algunos errores o faltas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fundamentos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y diferencias</w:t>
            </w:r>
            <w:br/>
            <w:r>
              <w:rPr/>
              <w:t xml:space="preserve">Claridad y precisión en la comparación de características y diferencias entre los tres tipos de coaching.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todas las características y diferencias relevantes,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diferencias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diferencias,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o diferencias de manera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diferencias entre los tipos de coaching.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Ámbitos de aplicación</w:t>
            </w:r>
            <w:br/>
            <w:r>
              <w:rPr/>
              <w:t xml:space="preserve">Claridad y coherencia en la presentación de los contextos personales y profesionales donde se aplica cada tipo de coaching.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ámbitos de aplicación, relacionándolos adecuadamente con cada tipo de coaching.</w:t>
            </w:r>
          </w:p>
        </w:tc>
        <w:tc>
          <w:tcPr>
            <w:noWrap/>
          </w:tcPr>
          <w:p>
            <w:pPr/>
            <w:r>
              <w:rPr/>
              <w:t xml:space="preserve">Presenta los ámbitos de aplicación de forma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algunos ámbitos de aplicación, pero con falta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Información sobre ámbitos de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los ámbitos de aplicación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la información</w:t>
            </w:r>
            <w:br/>
            <w:r>
              <w:rPr/>
              <w:t xml:space="preserve">Estructura lógica, orden y conexión entre ideas en la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con mínimas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algunas ideas desconectadas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atractivo</w:t>
            </w:r>
            <w:br/>
            <w:r>
              <w:rPr/>
              <w:t xml:space="preserve">Uso efectivo de elementos visuales, colores, tipografías y composición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muy atractivo, profesional y que potencia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 uso de elementos visuales y legibilidad.</w:t>
            </w:r>
          </w:p>
        </w:tc>
        <w:tc>
          <w:tcPr>
            <w:noWrap/>
          </w:tcPr>
          <w:p>
            <w:pPr/>
            <w:r>
              <w:rPr/>
              <w:t xml:space="preserve">Diseño adecuado, aunque con algunos problemas de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 elementos visuales que distraen 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legible y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y pensamiento crítico</w:t>
            </w:r>
            <w:br/>
            <w:r>
              <w:rPr/>
              <w:t xml:space="preserve">Demostración de reflexión crítica y profundidad analítica en la comparación y aplicación del coaching.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profundo, reflexionando sobre implicaciones y relevancia del coaching.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claro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Indica análisis básico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Poca evidencia de pensamiento crítico o análisis en la infografía.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registro de fuentes académicas (Normas APA 7.ª edición)</w:t>
            </w:r>
            <w:br/>
            <w:r>
              <w:rPr/>
              <w:t xml:space="preserve">Correcta selección, citación y referencia de fuentes académicas especializadas.</w:t>
            </w:r>
          </w:p>
        </w:tc>
        <w:tc>
          <w:tcPr>
            <w:noWrap/>
          </w:tcPr>
          <w:p>
            <w:pPr/>
            <w:r>
              <w:rPr/>
              <w:t xml:space="preserve">Usa múltiples fuentes académicas actuales y las cita y referencia con total apego a APA 7.ª edición.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con citas y referencias mayormente correctas según APA.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con errores moderados en citación o formato APA.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académicas y errores frecuentes en el formato APA.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cumple con las normas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