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Sistema Nervioso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de manera integral el entendimiento y la presentación del sistema nervioso humano, enfocándose en cómo permite que nuestro organismo reciba información, la procese y genere respuestas frente a diferentes estímulos. Se ha considerado la diversidad, equidad e inclusión para asegurar que todas las perspectivas y estilos de aprendizaje sean valorados.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Sistema Nervioso Humano</w:t>
      </w:r>
    </w:p>
    <w:p>
      <w:pPr/>
      <w:r>
        <w:rPr/>
        <w:t xml:space="preserve">Esta rúbrica está diseñada para valorar de manera integral el entendimiento y la presentación del sistema nervioso humano, enfocándose en cómo permite que nuestro organismo reciba información, la procese y genere respuestas frente a diferentes estímulos. Se ha considerado la diversidad, equidad e inclusión para asegurar que todas las perspectivas y estilos de aprendizaje sean valorados.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nervioso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las partes principales del sistema nervioso y sus funciones.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proceso de recepción y procesamiento de información</w:t>
            </w:r>
          </w:p>
        </w:tc>
        <w:tc>
          <w:tcPr>
            <w:noWrap/>
          </w:tcPr>
          <w:p>
            <w:pPr/>
            <w:r>
              <w:rPr/>
              <w:t xml:space="preserve">Describe adecuadamente cómo el sistema nervioso recibe, procesa la información y genera respuestas ante estímulos.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 y coherente, facilitando la comprensión global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con lenguaje apropiado para estudiantes de secundaria.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o métodos creativos que enriquecen la explicación del sistema nervioso.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perspectivas culturales, estilos de aprendizaje y capacidades en la presentación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(si aplica trabajo grupal)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respeta las ideas de todos los compañeros, promoviendo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y materiales didácticos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claros y pertinentes que apoyan la comprensión del sistema nervioso sin generar confusión.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2026-09-26T00:41:17-05:00</dcterms:created>
  <dcterms:modified xsi:type="dcterms:W3CDTF">2026-09-26T00:41:17-05:00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