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Comprensión de Contenidos Históricos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contenidos históricos en estudiantes de primaria (6-11 años) mediante la observación en tiempo real. Se enfoca en la información presentada, el uso adecuado de materiales de apoyo, expresión corporal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Comprensión de Contenidos Históricos</w:t>
      </w:r>
    </w:p>
    <w:p>
      <w:pPr/>
      <w:r>
        <w:rPr/>
        <w:t xml:space="preserve">Esta rúbrica está diseñada para evaluar la comprensión de contenidos históricos en estudiantes de primaria (6-11 años) mediante la observación en tiempo real. Se enfoca en la información presentada, el uso adecuado de materiales de apoyo, expresión corporal y aspectos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adecuada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muy limitada sobre el tema histórico.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incompleta o poco clara,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básica y correcta, pero sin detalles relevantes.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 y correcta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completa, precisa y detallada del contenido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Utilización adecuada de material de apoyo</w:t>
            </w:r>
          </w:p>
        </w:tc>
        <w:tc>
          <w:tcPr>
            <w:noWrap/>
          </w:tcPr>
          <w:p>
            <w:pPr/>
            <w:r>
              <w:rPr/>
              <w:t xml:space="preserve">No utiliza material de apoyo o lo utiliza de forma incorrecta.</w:t>
            </w:r>
          </w:p>
        </w:tc>
        <w:tc>
          <w:tcPr>
            <w:noWrap/>
          </w:tcPr>
          <w:p>
            <w:pPr/>
            <w:r>
              <w:rPr/>
              <w:t xml:space="preserve">Utiliza material de apoyo poco relacionado o con dificultad para integrarlo.</w:t>
            </w:r>
          </w:p>
        </w:tc>
        <w:tc>
          <w:tcPr>
            <w:noWrap/>
          </w:tcPr>
          <w:p>
            <w:pPr/>
            <w:r>
              <w:rPr/>
              <w:t xml:space="preserve">Utiliza material de apoyo de forma adecuada, pero sin aprovecharlo completamente.</w:t>
            </w:r>
          </w:p>
        </w:tc>
        <w:tc>
          <w:tcPr>
            <w:noWrap/>
          </w:tcPr>
          <w:p>
            <w:pPr/>
            <w:r>
              <w:rPr/>
              <w:t xml:space="preserve">Utiliza material de apoyo relacionado y lo integra correctamente en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material de apoyo de forma creativa y efectiva, enriqueciendo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adecuada</w:t>
            </w:r>
          </w:p>
        </w:tc>
        <w:tc>
          <w:tcPr>
            <w:noWrap/>
          </w:tcPr>
          <w:p>
            <w:pPr/>
            <w:r>
              <w:rPr/>
              <w:t xml:space="preserve">Muestra nerviosismo extremo, postura cerrada y poco contacto visual.</w:t>
            </w:r>
          </w:p>
        </w:tc>
        <w:tc>
          <w:tcPr>
            <w:noWrap/>
          </w:tcPr>
          <w:p>
            <w:pPr/>
            <w:r>
              <w:rPr/>
              <w:t xml:space="preserve">Muestra inseguridad, postura inadecuada y contacto visual limitado.</w:t>
            </w:r>
          </w:p>
        </w:tc>
        <w:tc>
          <w:tcPr>
            <w:noWrap/>
          </w:tcPr>
          <w:p>
            <w:pPr/>
            <w:r>
              <w:rPr/>
              <w:t xml:space="preserve">Muestra expresión corporal neutra, con contacto visual ocasional.</w:t>
            </w:r>
          </w:p>
        </w:tc>
        <w:tc>
          <w:tcPr>
            <w:noWrap/>
          </w:tcPr>
          <w:p>
            <w:pPr/>
            <w:r>
              <w:rPr/>
              <w:t xml:space="preserve">Muestra buena postura, gestos apropiados y contacto visual frecuente.</w:t>
            </w:r>
          </w:p>
        </w:tc>
        <w:tc>
          <w:tcPr>
            <w:noWrap/>
          </w:tcPr>
          <w:p>
            <w:pPr/>
            <w:r>
              <w:rPr/>
              <w:t xml:space="preserve">Muestra confianza, expresividad corporal natural y contacto visual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verbal</w:t>
            </w:r>
          </w:p>
        </w:tc>
        <w:tc>
          <w:tcPr>
            <w:noWrap/>
          </w:tcPr>
          <w:p>
            <w:pPr/>
            <w:r>
              <w:rPr/>
              <w:t xml:space="preserve">Habla en voz muy baja o ininteligible,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Habla en voz baja o con pausas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volumen adecuado, aunque con algunos tropiezos o pausas.</w:t>
            </w:r>
          </w:p>
        </w:tc>
        <w:tc>
          <w:tcPr>
            <w:noWrap/>
          </w:tcPr>
          <w:p>
            <w:pPr/>
            <w:r>
              <w:rPr/>
              <w:t xml:space="preserve">Habla con claridad y buen ritmo,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fluidez, entonación adecuada y claridad excelente.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e histórica</w:t>
            </w:r>
          </w:p>
        </w:tc>
        <w:tc>
          <w:tcPr>
            <w:noWrap/>
          </w:tcPr>
          <w:p>
            <w:pPr/>
            <w:r>
              <w:rPr/>
              <w:t xml:space="preserve">No reconoce ni respeta diferentes perspectivas culturales o históricas.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reconocer perspectivas diversas o hace comentarios inapropiados.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 diversas pero con poco respeto o profundidad.</w:t>
            </w:r>
          </w:p>
        </w:tc>
        <w:tc>
          <w:tcPr>
            <w:noWrap/>
          </w:tcPr>
          <w:p>
            <w:pPr/>
            <w:r>
              <w:rPr/>
              <w:t xml:space="preserve">Reconoce y respeta diversas perspectivas culturales e históricas.</w:t>
            </w:r>
          </w:p>
        </w:tc>
        <w:tc>
          <w:tcPr>
            <w:noWrap/>
          </w:tcPr>
          <w:p>
            <w:pPr/>
            <w:r>
              <w:rPr/>
              <w:t xml:space="preserve">Promueve activamente el respeto y valoración de la diversidad cultural e histórica.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el contenido y lenguaje</w:t>
            </w:r>
          </w:p>
        </w:tc>
        <w:tc>
          <w:tcPr>
            <w:noWrap/>
          </w:tcPr>
          <w:p>
            <w:pPr/>
            <w:r>
              <w:rPr/>
              <w:t xml:space="preserve">Utiliza lenguaje o ejemplos excluyentes o inapropiados para el grupo.</w:t>
            </w:r>
          </w:p>
        </w:tc>
        <w:tc>
          <w:tcPr>
            <w:noWrap/>
          </w:tcPr>
          <w:p>
            <w:pPr/>
            <w:r>
              <w:rPr/>
              <w:t xml:space="preserve">Usa lenguaje poco inclusivo o ejemplos limitados que no representan a todos.</w:t>
            </w:r>
          </w:p>
        </w:tc>
        <w:tc>
          <w:tcPr>
            <w:noWrap/>
          </w:tcPr>
          <w:p>
            <w:pPr/>
            <w:r>
              <w:rPr/>
              <w:t xml:space="preserve">Usa lenguaje generalmente inclusivo y ejemplos que consideran varias perspectivas.</w:t>
            </w:r>
          </w:p>
        </w:tc>
        <w:tc>
          <w:tcPr>
            <w:noWrap/>
          </w:tcPr>
          <w:p>
            <w:pPr/>
            <w:r>
              <w:rPr/>
              <w:t xml:space="preserve">Usa lenguaje inclusivo y ejemplos que reflejan diversidad de manera consciente.</w:t>
            </w:r>
          </w:p>
        </w:tc>
        <w:tc>
          <w:tcPr>
            <w:noWrap/>
          </w:tcPr>
          <w:p>
            <w:pPr/>
            <w:r>
              <w:rPr/>
              <w:t xml:space="preserve">Usa lenguaje y ejemplos inclusivos que fomentan la pertenencia y equidad para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No participa ni permite la participación de otros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y rara vez incluye a otros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permite a otros participar.</w:t>
            </w:r>
          </w:p>
        </w:tc>
        <w:tc>
          <w:tcPr>
            <w:noWrap/>
          </w:tcPr>
          <w:p>
            <w:pPr/>
            <w:r>
              <w:rPr/>
              <w:t xml:space="preserve">Participa activamente e invita a otros a contribuir.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equitativa y colaborativa de todos los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</w:t>
            </w:r>
          </w:p>
        </w:tc>
        <w:tc>
          <w:tcPr>
            <w:noWrap/>
          </w:tcPr>
          <w:p>
            <w:pPr/>
            <w:r>
              <w:rPr/>
              <w:t xml:space="preserve">No adapta su presentación a las necesidades o estilos de los compañeros.</w:t>
            </w:r>
          </w:p>
        </w:tc>
        <w:tc>
          <w:tcPr>
            <w:noWrap/>
          </w:tcPr>
          <w:p>
            <w:pPr/>
            <w:r>
              <w:rPr/>
              <w:t xml:space="preserve">Hace pocos intentos por adaptar la información a diferentes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Intenta adaptar la presentación, aunque con resultados limitados.</w:t>
            </w:r>
          </w:p>
        </w:tc>
        <w:tc>
          <w:tcPr>
            <w:noWrap/>
          </w:tcPr>
          <w:p>
            <w:pPr/>
            <w:r>
              <w:rPr/>
              <w:t xml:space="preserve">Adapta la presentación para atender diferentes estilos de aprendizaje de manera adecuada.</w:t>
            </w:r>
          </w:p>
        </w:tc>
        <w:tc>
          <w:tcPr>
            <w:noWrap/>
          </w:tcPr>
          <w:p>
            <w:pPr/>
            <w:r>
              <w:rPr/>
              <w:t xml:space="preserve">Utiliza estrategias diversas que facilitan la comprensión para todos los estilos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2026-09-26T03:12:13-05:00</dcterms:created>
  <dcterms:modified xsi:type="dcterms:W3CDTF">2026-09-26T03:12:13-05:00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