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amor de Dios en la creación y la importancia de cuidar la biodiversidad, enfocada en estudiantes de primaria (6-11 años). Se consideran criterios claros y específicos para valorar el desempeño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en Educación Religiosa</w:t>
      </w:r>
    </w:p>
    <w:p>
      <w:pPr/>
      <w:r>
        <w:rPr/>
        <w:t xml:space="preserve">Esta rúbrica está diseñada para evaluar el reconocimiento del amor de Dios en la creación y la importancia de cuidar la biodiversidad, enfocada en estudiantes de primaria (6-11 años). Se consideran criterios claros y específicos para valorar el desempeño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amor de Dios en la creación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creación refleja el amor de Dios hacia las personas y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amor de Dios en la creación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el amor de Dios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expresa por qué es importante cuidar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biodiversidad de forma básica y menciona algunas razones.</w:t>
            </w:r>
          </w:p>
        </w:tc>
        <w:tc>
          <w:tcPr>
            <w:noWrap/>
          </w:tcPr>
          <w:p>
            <w:pPr/>
            <w:r>
              <w:rPr/>
              <w:t xml:space="preserve">No comprende o no valora la importancia de cuidar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compartir ideas relacionadas con la creación y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en las actividades y aporta algunas ideas.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poco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adecuado sobre la creación y biodiversidad.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seres vivos y creación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los seres vivos forman parte de la creación y su relación con Dios.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los seres vivos y la creación,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relación entre los seres vivos y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actitudes y acciones concretas que reflejan respeto y cuidado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por el ambiente en la mayoría de sus acciones,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que enriquecen la presentación y refuerzan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o materiales, pero con poco aporte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muestran un entendimiento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creatividad, pero con aportes poco innovadores.</w:t>
            </w:r>
          </w:p>
        </w:tc>
        <w:tc>
          <w:tcPr>
            <w:noWrap/>
          </w:tcPr>
          <w:p>
            <w:pPr/>
            <w:r>
              <w:rPr/>
              <w:t xml:space="preserve">Su presentación es poco original y carece de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2026-09-25T21:20:25-05:00</dcterms:created>
  <dcterms:modified xsi:type="dcterms:W3CDTF">2026-09-25T21:20:25-05:00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