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Oral de Anatomía del Miembro Superior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propia presentación o la de sus compañeros respecto a la exposición oral sobre Anatomía del Miembro Superior. Se valoran aspectos relacionados con la claridad, contenido, manejo del tema y habilidades comunicativas, en dos niveles: desempeño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Oral de Anatomía del Miembro Superior en Kinesiología</w:t>
      </w:r>
    </w:p>
    <w:p>
      <w:pPr/>
      <w:r>
        <w:rPr/>
        <w:t xml:space="preserve">Esta rúbrica está diseñada para que los estudiantes evalúen su propia presentación o la de sus compañeros respecto a la exposición oral sobre Anatomía del Miembro Superior. Se valoran aspectos relacionados con la claridad, contenido, manejo del tema y habilidades comunicativas, en dos niveles: desempeño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anatómico del miembro superior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preciso sobre la anatomía del miembro superior.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errores significativos sobre el contenido anatómico.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en kinesiología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conceptos propios de kinesiología.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del vocabulario técnico,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fundamentación a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con inseguridad y falta de fundamentación.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y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un lenguaje corporal adecuado, contacto visual y tono de voz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Lenguaje corporal inapropiado, evita contacto visual y voz monótona que distrae o aburre.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(diapositivas, esquemas, imágenes)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pertinentes, claros y que apoyan efectivamente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confusa e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 de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distribuyendo adecuadamente los contenidos.</w:t>
            </w:r>
          </w:p>
        </w:tc>
        <w:tc>
          <w:tcPr>
            <w:noWrap/>
          </w:tcPr>
          <w:p>
            <w:pPr/>
            <w:r>
              <w:rPr/>
              <w:t xml:space="preserve">Excede o queda muy corto en el tiempo, afectando la calidad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entusiasmo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motivación y entusiasmo que contagian al público.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poco motivado, lo que afecta la recepción del mensaje.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2026-09-25T22:29:59-05:00</dcterms:created>
  <dcterms:modified xsi:type="dcterms:W3CDTF">2026-09-25T22:29:59-05:00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