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Presentación Dramática de Alteración Mental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Ciencias de la Salud evalúen la claridad y comprensión de presentaciones dramáticas sobre alteraciones mentales, fomentando la reflexión crítica y el respeto a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Presentación Dramática de Alteración Mental en Kinesiología</w:t>
      </w:r>
    </w:p>
    <w:p>
      <w:pPr/>
      <w:r>
        <w:rPr/>
        <w:t xml:space="preserve">Esta rúbrica está diseñada para que estudiantes de Ciencias de la Salud evalúen la claridad y comprensión de presentaciones dramáticas sobre alteraciones mentales, fomentando la reflexión crítica y el respeto a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alteración mental se comunica de manera clara, con lenguaje accesible y fluidez, facilitando total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con lenguaje impreciso o poco claro, dificultando la comprensión del trastorno.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correcta, basada en evidencia científica actual y relevante para la kinesiología.</w:t>
            </w:r>
          </w:p>
        </w:tc>
        <w:tc>
          <w:tcPr>
            <w:noWrap/>
          </w:tcPr>
          <w:p>
            <w:pPr/>
            <w:r>
              <w:rPr/>
              <w:t xml:space="preserve">Incluye información errónea o desactualizada que afecta la comprensión y rigor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respetuosa de la alteración mental</w:t>
            </w:r>
          </w:p>
        </w:tc>
        <w:tc>
          <w:tcPr>
            <w:noWrap/>
          </w:tcPr>
          <w:p>
            <w:pPr/>
            <w:r>
              <w:rPr/>
              <w:t xml:space="preserve">Se representa la alteración con sensibilidad y respeto, evitando estigmas o estereotipos negativos.</w:t>
            </w:r>
          </w:p>
        </w:tc>
        <w:tc>
          <w:tcPr>
            <w:noWrap/>
          </w:tcPr>
          <w:p>
            <w:pPr/>
            <w:r>
              <w:rPr/>
              <w:t xml:space="preserve">La representación perpetúa estigmas, prejuicios o falta de respeto hacia las personas con la alteración.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DEI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Se consideran y reflejan adecuadamente las diferentes realidades culturales, sociales y personales relacionadas con la salud mental.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 ni se reflejan distintas perspectivas, limitando la inclusión y 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generar empatía</w:t>
            </w:r>
          </w:p>
        </w:tc>
        <w:tc>
          <w:tcPr>
            <w:noWrap/>
          </w:tcPr>
          <w:p>
            <w:pPr/>
            <w:r>
              <w:rPr/>
              <w:t xml:space="preserve">La presentación fomenta una comprensión empática hacia quienes viven la alteración mental.</w:t>
            </w:r>
          </w:p>
        </w:tc>
        <w:tc>
          <w:tcPr>
            <w:noWrap/>
          </w:tcPr>
          <w:p>
            <w:pPr/>
            <w:r>
              <w:rPr/>
              <w:t xml:space="preserve">No logra generar empatía, resultando distante o indiferente hacia la experiencia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bien organizada, con introducción, desarrollo y conclusión coherentes y conectados.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clara, con ideas desordenadas o desconectadas.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corporal y expresión</w:t>
            </w:r>
          </w:p>
        </w:tc>
        <w:tc>
          <w:tcPr>
            <w:noWrap/>
          </w:tcPr>
          <w:p>
            <w:pPr/>
            <w:r>
              <w:rPr/>
              <w:t xml:space="preserve">El lenguaje corporal y expresiones refuerzan el mensaje y la comprensión de la alteración mental.</w:t>
            </w:r>
          </w:p>
        </w:tc>
        <w:tc>
          <w:tcPr>
            <w:noWrap/>
          </w:tcPr>
          <w:p>
            <w:pPr/>
            <w:r>
              <w:rPr/>
              <w:t xml:space="preserve">El lenguaje corporal y expresiones distraen o no contribuyen a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 o comentarios</w:t>
            </w:r>
          </w:p>
        </w:tc>
        <w:tc>
          <w:tcPr>
            <w:noWrap/>
          </w:tcPr>
          <w:p>
            <w:pPr/>
            <w:r>
              <w:rPr/>
              <w:t xml:space="preserve">Responde con conocimiento, respeto y claridad a preguntas o comentarios durante la evaluación.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con falta de respeto, evidenciando desconocimiento o desinterés.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2026-09-25T22:17:45-05:00</dcterms:created>
  <dcterms:modified xsi:type="dcterms:W3CDTF">2026-09-25T22:17:45-05:00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