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con Actividad Interactiva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en estudiantes universitarios de Educación Inicial, integrando una actividad interactiva que involucre a todos los compañeros. Evalúa aspectos comunicativos, contenido, uso de recursos y la dinámica de participación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con Actividad Interactiva - Licenciatura en Educación Inicial</w:t>
      </w:r>
    </w:p>
    <w:p>
      <w:pPr/>
      <w:r>
        <w:rPr/>
        <w:t xml:space="preserve">Esta rúbrica está diseñada para evaluar exposiciones orales en estudiantes universitarios de Educación Inicial, integrando una actividad interactiva que involucre a todos los compañeros. Evalúa aspectos comunicativos, contenido, uso de recursos y la dinámica de participación colectiva.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lógica,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y coherente, aunque presenta algunas ideas poco conectadas.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tema, respondiendo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adecuado, con algunas dudas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El conocimiento del tema es superficial o incorrecto, con respuestas imprecisas.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educación inicial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adecuado y adaptado al nivel de niños en educación inicial.</w:t>
            </w:r>
          </w:p>
        </w:tc>
        <w:tc>
          <w:tcPr>
            <w:noWrap/>
          </w:tcPr>
          <w:p>
            <w:pPr/>
            <w:r>
              <w:rPr/>
              <w:t xml:space="preserve">Utiliza un lenguaje generalmente adecuado, con algunas expresiones poco ajustadas al público.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poco adaptado para el nivel de educación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uso de recursos visuales y audiovisuales</w:t>
            </w:r>
          </w:p>
        </w:tc>
        <w:tc>
          <w:tcPr>
            <w:noWrap/>
          </w:tcPr>
          <w:p>
            <w:pPr/>
            <w:r>
              <w:rPr/>
              <w:t xml:space="preserve">Los recursos apoyan eficazmente la exposición, son atractivos y bien integrados.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pero con limitaciones en integración o atractivo visual.</w:t>
            </w:r>
          </w:p>
        </w:tc>
        <w:tc>
          <w:tcPr>
            <w:noWrap/>
          </w:tcPr>
          <w:p>
            <w:pPr/>
            <w:r>
              <w:rPr/>
              <w:t xml:space="preserve">No utiliza recursos o estos no apoyan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de los compañeros</w:t>
            </w:r>
          </w:p>
        </w:tc>
        <w:tc>
          <w:tcPr>
            <w:noWrap/>
          </w:tcPr>
          <w:p>
            <w:pPr/>
            <w:r>
              <w:rPr/>
              <w:t xml:space="preserve">Incluye una actividad interactiva que involucra a todos los compañeros de forma activa y motivadora.</w:t>
            </w:r>
          </w:p>
        </w:tc>
        <w:tc>
          <w:tcPr>
            <w:noWrap/>
          </w:tcPr>
          <w:p>
            <w:pPr/>
            <w:r>
              <w:rPr/>
              <w:t xml:space="preserve">Realiza una actividad que involucra a algunos compañeros, pero con poca participación o dinamismo.</w:t>
            </w:r>
          </w:p>
        </w:tc>
        <w:tc>
          <w:tcPr>
            <w:noWrap/>
          </w:tcPr>
          <w:p>
            <w:pPr/>
            <w:r>
              <w:rPr/>
              <w:t xml:space="preserve">No integra o la actividad propuesta no logra la participación significativa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fomentar el diálogo y reflexión grupal</w:t>
            </w:r>
          </w:p>
        </w:tc>
        <w:tc>
          <w:tcPr>
            <w:noWrap/>
          </w:tcPr>
          <w:p>
            <w:pPr/>
            <w:r>
              <w:rPr/>
              <w:t xml:space="preserve">Promueve preguntas, debate y reflexión profunda entre los participantes durante o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Inicia diálogo o reflexión, pero con poco alcance o profundidad.</w:t>
            </w:r>
          </w:p>
        </w:tc>
        <w:tc>
          <w:tcPr>
            <w:noWrap/>
          </w:tcPr>
          <w:p>
            <w:pPr/>
            <w:r>
              <w:rPr/>
              <w:t xml:space="preserve">No fomenta el diálogo ni la reflexión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lenguaje corporal</w:t>
            </w:r>
          </w:p>
        </w:tc>
        <w:tc>
          <w:tcPr>
            <w:noWrap/>
          </w:tcPr>
          <w:p>
            <w:pPr/>
            <w:r>
              <w:rPr/>
              <w:t xml:space="preserve">Habla con fluidez, volumen adecuado y utiliza lenguaje corporal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en fluidez o lenguaje corporal, pero mantiene la atención.</w:t>
            </w:r>
          </w:p>
        </w:tc>
        <w:tc>
          <w:tcPr>
            <w:noWrap/>
          </w:tcPr>
          <w:p>
            <w:pPr/>
            <w:r>
              <w:rPr/>
              <w:t xml:space="preserve">Habla con poca fluidez, volumen inadecuado y lenguaje corporal que distrae o no contribuye.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La exposición y la actividad se desarrollan dentro del tiempo asignado, con equilibrio entre ambos.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tiempo, afectando parcialmente la exposición o la actividad.</w:t>
            </w:r>
          </w:p>
        </w:tc>
        <w:tc>
          <w:tcPr>
            <w:noWrap/>
          </w:tcPr>
          <w:p>
            <w:pPr/>
            <w:r>
              <w:rPr/>
              <w:t xml:space="preserve">No gestiona el tiempo adecuadamente, truncando la exposición o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2026-09-26T07:29:41-05:00</dcterms:created>
  <dcterms:modified xsi:type="dcterms:W3CDTF">2026-09-26T07:29:41-05:00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