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presentación de casos clínicos en el área de Nutrición y Salud, con el objetivo de valorar la comprensión, aplicación y comunicación de conocimientos por parte de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Clínico: Nutrición y Salud</w:t>
      </w:r>
    </w:p>
    <w:p>
      <w:pPr/>
      <w:r>
        <w:rPr/>
        <w:t xml:space="preserve">Esta rúbrica está diseñada para evaluar el análisis y presentación de casos clínicos en el área de Nutrición y Salud, con el objetivo de valorar la comprensión, aplicación y comunicación de conocimientos por parte de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nutricional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nutricional principal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el problema nutricional principal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problema nutricional principal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nutricional,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etiológicos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todos los factores etiológicos relevantes y su impacto en el caso.</w:t>
            </w:r>
          </w:p>
        </w:tc>
        <w:tc>
          <w:tcPr>
            <w:noWrap/>
          </w:tcPr>
          <w:p>
            <w:pPr/>
            <w:r>
              <w:rPr/>
              <w:t xml:space="preserve">Analiza la mayoría de los factores etiológicos relevantes con buen detalle.</w:t>
            </w:r>
          </w:p>
        </w:tc>
        <w:tc>
          <w:tcPr>
            <w:noWrap/>
          </w:tcPr>
          <w:p>
            <w:pPr/>
            <w:r>
              <w:rPr/>
              <w:t xml:space="preserve">Analiza algunos factores etiológicos pero de forma parcial o superficial.</w:t>
            </w:r>
          </w:p>
        </w:tc>
        <w:tc>
          <w:tcPr>
            <w:noWrap/>
          </w:tcPr>
          <w:p>
            <w:pPr/>
            <w:r>
              <w:rPr/>
              <w:t xml:space="preserve">Menciona factores etiológicos pero sin análisis significativo.</w:t>
            </w:r>
          </w:p>
        </w:tc>
        <w:tc>
          <w:tcPr>
            <w:noWrap/>
          </w:tcPr>
          <w:p>
            <w:pPr/>
            <w:r>
              <w:rPr/>
              <w:t xml:space="preserve">No analiza factores etiológicos relacionados con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teóricos</w:t>
            </w:r>
          </w:p>
        </w:tc>
        <w:tc>
          <w:tcPr>
            <w:noWrap/>
          </w:tcPr>
          <w:p>
            <w:pPr/>
            <w:r>
              <w:rPr/>
              <w:t xml:space="preserve">Aplica conceptos y teorías nutricionales adecuadamente y con profundidad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y teorías relevantes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teóricos y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teóricos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intervención nutricional</w:t>
            </w:r>
          </w:p>
        </w:tc>
        <w:tc>
          <w:tcPr>
            <w:noWrap/>
          </w:tcPr>
          <w:p>
            <w:pPr/>
            <w:r>
              <w:rPr/>
              <w:t xml:space="preserve">Diseña una intervención nutricional completa, coherente y justificada con base en el análisis del caso.</w:t>
            </w:r>
          </w:p>
        </w:tc>
        <w:tc>
          <w:tcPr>
            <w:noWrap/>
          </w:tcPr>
          <w:p>
            <w:pPr/>
            <w:r>
              <w:rPr/>
              <w:t xml:space="preserve">Propone una intervención adecuada y justificada,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Propone una intervención básica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Propone intervención poco clara o no justificada.</w:t>
            </w:r>
          </w:p>
        </w:tc>
        <w:tc>
          <w:tcPr>
            <w:noWrap/>
          </w:tcPr>
          <w:p>
            <w:pPr/>
            <w:r>
              <w:rPr/>
              <w:t xml:space="preserve">No propone intervención nutricional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 fuentes actuales y relevantes que sustentan todas las afirmaciones y propuestas.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aunque algunas no son las más actuales o completas.</w:t>
            </w:r>
          </w:p>
        </w:tc>
        <w:tc>
          <w:tcPr>
            <w:noWrap/>
          </w:tcPr>
          <w:p>
            <w:pPr/>
            <w:r>
              <w:rPr/>
              <w:t xml:space="preserve">Usa algunas fuentes científicas pero con limitaciones en actualidad o relevancia.</w:t>
            </w:r>
          </w:p>
        </w:tc>
        <w:tc>
          <w:tcPr>
            <w:noWrap/>
          </w:tcPr>
          <w:p>
            <w:pPr/>
            <w:r>
              <w:rPr/>
              <w:t xml:space="preserve">Utiliza fuentes poco relevantes o sin suficiente respaldo científico.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con estructura lógica, ideas claras y lenguaje preciso.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mínimas dificultades en la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 y algunos problemas de claridad.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con dificultades importantes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Informe confuso, mal organizado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respetando normas de formato, sin errores ortográficos ni tipográficos.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cuidada, con mínimas faltas de formato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de formato o estilo.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errores frecuentes en formato o estilo.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sin respeto a normas ni corrección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crítica sobre el caso y las implicaciones nutricionales.</w:t>
            </w:r>
          </w:p>
        </w:tc>
        <w:tc>
          <w:tcPr>
            <w:noWrap/>
          </w:tcPr>
          <w:p>
            <w:pPr/>
            <w:r>
              <w:rPr/>
              <w:t xml:space="preserve">Presenta reflexión adecuada con algunos elementos críticos relevantes.</w:t>
            </w:r>
          </w:p>
        </w:tc>
        <w:tc>
          <w:tcPr>
            <w:noWrap/>
          </w:tcPr>
          <w:p>
            <w:pPr/>
            <w:r>
              <w:rPr/>
              <w:t xml:space="preserve">Presenta reflexión limitada y poco desarrollada.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el caso.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pensamiento crítico sobre 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2026-09-26T00:24:30-05:00</dcterms:created>
  <dcterms:modified xsi:type="dcterms:W3CDTF">2026-09-26T00:24:30-05:00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