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Creación de Rúbricas en Educación General - Posgrado</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creación de rúbricas de evaluación en el contexto de la educación general, alineada con los objetivos de aprendizaje de posgrado. Cada criterio se evalúa de forma individual para identificar fortalezas y áreas de mejora en el diseño de rúbricas, considerando claridad, pertinencia y utilidad pedagógica.</w:t>
      </w:r>
    </w:p>
    <w:p/>
    <w:p>
      <w:pPr/>
      <w:r>
        <w:rPr>
          <w:color w:val="2b6cb0"/>
          <w:sz w:val="28"/>
          <w:szCs w:val="28"/>
          <w:b w:val="1"/>
          <w:bCs w:val="1"/>
        </w:rPr>
        <w:t xml:space="preserve">Rúbrica</w:t>
      </w:r>
    </w:p>
    <w:p>
      <w:pPr/>
      <w:r>
        <w:rPr/>
        <w:t xml:space="preserve">Rúbrica Analítica para Evaluar la Creación de Rúbricas en Educación General - Posgrado</w:t>
      </w:r>
    </w:p>
    <w:p>
      <w:pPr/>
      <w:r>
        <w:rPr/>
        <w:t xml:space="preserve">Esta rúbrica está diseñada para evaluar la creación de rúbricas de evaluación en el contexto de la educación general, alineada con los objetivos de aprendizaje de posgrado. Cada criterio se evalúa de forma individual para identificar fortalezas y áreas de mejora en el diseño de rúbricas, considerando claridad, pertinencia y utilidad pedagógica.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formulación de criterios</w:t>
            </w:r>
          </w:p>
        </w:tc>
        <w:tc>
          <w:tcPr>
            <w:noWrap/>
          </w:tcPr>
          <w:p>
            <w:pPr/>
            <w:r>
              <w:rPr/>
              <w:t xml:space="preserve">Los criterios están claramente definidos, sin ambigüedades, facilitando la comprensión inmediata.</w:t>
            </w:r>
          </w:p>
        </w:tc>
        <w:tc>
          <w:tcPr>
            <w:noWrap/>
          </w:tcPr>
          <w:p>
            <w:pPr/>
            <w:r>
              <w:rPr/>
              <w:t xml:space="preserve">Los criterios son claros, aunque presentan ligeras ambigüedades que no afectan significativamente la comprensión.</w:t>
            </w:r>
          </w:p>
        </w:tc>
        <w:tc>
          <w:tcPr>
            <w:noWrap/>
          </w:tcPr>
          <w:p>
            <w:pPr/>
            <w:r>
              <w:rPr/>
              <w:t xml:space="preserve">Los criterios tienen ambigüedades que dificultan parcialmente la comprensión del propósito.</w:t>
            </w:r>
          </w:p>
        </w:tc>
        <w:tc>
          <w:tcPr>
            <w:noWrap/>
          </w:tcPr>
          <w:p>
            <w:pPr/>
            <w:r>
              <w:rPr/>
              <w:t xml:space="preserve">Los criterios son confusos o vagos, impidiendo entender qué se evalúa.</w:t>
            </w:r>
          </w:p>
        </w:tc>
      </w:tr>
      <w:tr>
        <w:trPr/>
        <w:tc>
          <w:tcPr>
            <w:noWrap/>
          </w:tcPr>
          <w:p>
            <w:pPr/>
            <w:r>
              <w:rPr/>
              <w:t xml:space="preserve">Coherencia con los objetivos de aprendizaje</w:t>
            </w:r>
          </w:p>
        </w:tc>
        <w:tc>
          <w:tcPr>
            <w:noWrap/>
          </w:tcPr>
          <w:p>
            <w:pPr/>
            <w:r>
              <w:rPr/>
              <w:t xml:space="preserve">Todos los criterios están perfectamente alineados con los objetivos establecidos para la tarea.</w:t>
            </w:r>
          </w:p>
        </w:tc>
        <w:tc>
          <w:tcPr>
            <w:noWrap/>
          </w:tcPr>
          <w:p>
            <w:pPr/>
            <w:r>
              <w:rPr/>
              <w:t xml:space="preserve">Los criterios están mayormente alineados con los objetivos, con pequeñas inconsistencias.</w:t>
            </w:r>
          </w:p>
        </w:tc>
        <w:tc>
          <w:tcPr>
            <w:noWrap/>
          </w:tcPr>
          <w:p>
            <w:pPr/>
            <w:r>
              <w:rPr/>
              <w:t xml:space="preserve">Algunos criterios se relacionan con los objetivos, pero otros no guardan coherencia clara.</w:t>
            </w:r>
          </w:p>
        </w:tc>
        <w:tc>
          <w:tcPr>
            <w:noWrap/>
          </w:tcPr>
          <w:p>
            <w:pPr/>
            <w:r>
              <w:rPr/>
              <w:t xml:space="preserve">Los criterios no están alineados con los objetivos de aprendizaje planteados.</w:t>
            </w:r>
          </w:p>
        </w:tc>
      </w:tr>
      <w:tr>
        <w:trPr/>
        <w:tc>
          <w:tcPr>
            <w:noWrap/>
          </w:tcPr>
          <w:p>
            <w:pPr/>
            <w:r>
              <w:rPr/>
              <w:t xml:space="preserve">Desarrollo de niveles de desempeño diferenciados</w:t>
            </w:r>
          </w:p>
        </w:tc>
        <w:tc>
          <w:tcPr>
            <w:noWrap/>
          </w:tcPr>
          <w:p>
            <w:pPr/>
            <w:r>
              <w:rPr/>
              <w:t xml:space="preserve">Los cuatro niveles muestran diferencias claras, significativas y progresivas en desempeño.</w:t>
            </w:r>
          </w:p>
        </w:tc>
        <w:tc>
          <w:tcPr>
            <w:noWrap/>
          </w:tcPr>
          <w:p>
            <w:pPr/>
            <w:r>
              <w:rPr/>
              <w:t xml:space="preserve">Los niveles de desempeño son diferenciados, aunque algunas diferencias son poco marcadas.</w:t>
            </w:r>
          </w:p>
        </w:tc>
        <w:tc>
          <w:tcPr>
            <w:noWrap/>
          </w:tcPr>
          <w:p>
            <w:pPr/>
            <w:r>
              <w:rPr/>
              <w:t xml:space="preserve">Los niveles muestran diferencias limitadas que dificultan distinguir claramente entre ellos.</w:t>
            </w:r>
          </w:p>
        </w:tc>
        <w:tc>
          <w:tcPr>
            <w:noWrap/>
          </w:tcPr>
          <w:p>
            <w:pPr/>
            <w:r>
              <w:rPr/>
              <w:t xml:space="preserve">Los niveles de desempeño son confusos, con poca o ninguna diferenciación entre ellos.</w:t>
            </w:r>
          </w:p>
        </w:tc>
      </w:tr>
      <w:tr>
        <w:trPr/>
        <w:tc>
          <w:tcPr>
            <w:noWrap/>
          </w:tcPr>
          <w:p>
            <w:pPr/>
            <w:r>
              <w:rPr/>
              <w:t xml:space="preserve">Relevancia y aplicabilidad de los criterios</w:t>
            </w:r>
          </w:p>
        </w:tc>
        <w:tc>
          <w:tcPr>
            <w:noWrap/>
          </w:tcPr>
          <w:p>
            <w:pPr/>
            <w:r>
              <w:rPr/>
              <w:t xml:space="preserve">Los criterios son altamente relevantes y aplicables al contexto de la educación general y al nivel posgrado.</w:t>
            </w:r>
          </w:p>
        </w:tc>
        <w:tc>
          <w:tcPr>
            <w:noWrap/>
          </w:tcPr>
          <w:p>
            <w:pPr/>
            <w:r>
              <w:rPr/>
              <w:t xml:space="preserve">Los criterios son relevantes y aplicables en general, con algunos aspectos poco contextualizados.</w:t>
            </w:r>
          </w:p>
        </w:tc>
        <w:tc>
          <w:tcPr>
            <w:noWrap/>
          </w:tcPr>
          <w:p>
            <w:pPr/>
            <w:r>
              <w:rPr/>
              <w:t xml:space="preserve">Algunos criterios son relevantes, pero varios carecen de aplicabilidad práctica clara.</w:t>
            </w:r>
          </w:p>
        </w:tc>
        <w:tc>
          <w:tcPr>
            <w:noWrap/>
          </w:tcPr>
          <w:p>
            <w:pPr/>
            <w:r>
              <w:rPr/>
              <w:t xml:space="preserve">Los criterios son poco relevantes o inaplicables al contexto educativo y nivel académico.</w:t>
            </w:r>
          </w:p>
        </w:tc>
      </w:tr>
      <w:tr>
        <w:trPr/>
        <w:tc>
          <w:tcPr>
            <w:noWrap/>
          </w:tcPr>
          <w:p>
            <w:pPr/>
            <w:r>
              <w:rPr/>
              <w:t xml:space="preserve">Precisión y concreción en la descripción de niveles</w:t>
            </w:r>
          </w:p>
        </w:tc>
        <w:tc>
          <w:tcPr>
            <w:noWrap/>
          </w:tcPr>
          <w:p>
            <w:pPr/>
            <w:r>
              <w:rPr/>
              <w:t xml:space="preserve">Las descripciones de niveles son concretas, específicas y evitan generalizaciones vagas.</w:t>
            </w:r>
          </w:p>
        </w:tc>
        <w:tc>
          <w:tcPr>
            <w:noWrap/>
          </w:tcPr>
          <w:p>
            <w:pPr/>
            <w:r>
              <w:rPr/>
              <w:t xml:space="preserve">Las descripciones son generalmente concretas, aunque incluyen algunas generalizaciones.</w:t>
            </w:r>
          </w:p>
        </w:tc>
        <w:tc>
          <w:tcPr>
            <w:noWrap/>
          </w:tcPr>
          <w:p>
            <w:pPr/>
            <w:r>
              <w:rPr/>
              <w:t xml:space="preserve">Las descripciones son vagas o poco concretas, dificultando su aplicación práctica.</w:t>
            </w:r>
          </w:p>
        </w:tc>
        <w:tc>
          <w:tcPr>
            <w:noWrap/>
          </w:tcPr>
          <w:p>
            <w:pPr/>
            <w:r>
              <w:rPr/>
              <w:t xml:space="preserve">Las descripciones son imprecisas y no permiten diferenciar claramente los niveles.</w:t>
            </w:r>
          </w:p>
        </w:tc>
      </w:tr>
      <w:tr>
        <w:trPr/>
        <w:tc>
          <w:tcPr>
            <w:noWrap/>
          </w:tcPr>
          <w:p>
            <w:pPr/>
            <w:r>
              <w:rPr/>
              <w:t xml:space="preserve">Uso adecuado del lenguaje técnico y pedagógico</w:t>
            </w:r>
          </w:p>
        </w:tc>
        <w:tc>
          <w:tcPr>
            <w:noWrap/>
          </w:tcPr>
          <w:p>
            <w:pPr/>
            <w:r>
              <w:rPr/>
              <w:t xml:space="preserve">Se utiliza un lenguaje técnico y pedagógico adecuado y coherente con el nivel de posgrado.</w:t>
            </w:r>
          </w:p>
        </w:tc>
        <w:tc>
          <w:tcPr>
            <w:noWrap/>
          </w:tcPr>
          <w:p>
            <w:pPr/>
            <w:r>
              <w:rPr/>
              <w:t xml:space="preserve">El lenguaje es mayormente adecuado, con mínimas imprecisiones o falta de coherencia.</w:t>
            </w:r>
          </w:p>
        </w:tc>
        <w:tc>
          <w:tcPr>
            <w:noWrap/>
          </w:tcPr>
          <w:p>
            <w:pPr/>
            <w:r>
              <w:rPr/>
              <w:t xml:space="preserve">El uso del lenguaje técnico es limitado o presenta errores que afectan la claridad.</w:t>
            </w:r>
          </w:p>
        </w:tc>
        <w:tc>
          <w:tcPr>
            <w:noWrap/>
          </w:tcPr>
          <w:p>
            <w:pPr/>
            <w:r>
              <w:rPr/>
              <w:t xml:space="preserve">El lenguaje es inapropiado, confuso o incorrecto para el contexto académico.</w:t>
            </w:r>
          </w:p>
        </w:tc>
      </w:tr>
      <w:tr>
        <w:trPr/>
        <w:tc>
          <w:tcPr>
            <w:noWrap/>
          </w:tcPr>
          <w:p>
            <w:pPr/>
            <w:r>
              <w:rPr/>
              <w:t xml:space="preserve">Originalidad y creatividad en el diseño de la rúbrica</w:t>
            </w:r>
          </w:p>
        </w:tc>
        <w:tc>
          <w:tcPr>
            <w:noWrap/>
          </w:tcPr>
          <w:p>
            <w:pPr/>
            <w:r>
              <w:rPr/>
              <w:t xml:space="preserve">La rúbrica presenta enfoques innovadores y creativos que enriquecen su utilidad.</w:t>
            </w:r>
          </w:p>
        </w:tc>
        <w:tc>
          <w:tcPr>
            <w:noWrap/>
          </w:tcPr>
          <w:p>
            <w:pPr/>
            <w:r>
              <w:rPr/>
              <w:t xml:space="preserve">Se evidencian ideas originales, aunque en general sigue modelos convencionales.</w:t>
            </w:r>
          </w:p>
        </w:tc>
        <w:tc>
          <w:tcPr>
            <w:noWrap/>
          </w:tcPr>
          <w:p>
            <w:pPr/>
            <w:r>
              <w:rPr/>
              <w:t xml:space="preserve">La rúbrica es funcional pero carece de elementos creativos o innovadores.</w:t>
            </w:r>
          </w:p>
        </w:tc>
        <w:tc>
          <w:tcPr>
            <w:noWrap/>
          </w:tcPr>
          <w:p>
            <w:pPr/>
            <w:r>
              <w:rPr/>
              <w:t xml:space="preserve">El diseño es repetitivo, poco original y no aporta valor agregado.</w:t>
            </w:r>
          </w:p>
        </w:tc>
      </w:tr>
      <w:tr>
        <w:trPr/>
        <w:tc>
          <w:tcPr>
            <w:noWrap/>
          </w:tcPr>
          <w:p>
            <w:pPr/>
            <w:r>
              <w:rPr/>
              <w:t xml:space="preserve">Presentación y formato</w:t>
            </w:r>
          </w:p>
        </w:tc>
        <w:tc>
          <w:tcPr>
            <w:noWrap/>
          </w:tcPr>
          <w:p>
            <w:pPr/>
            <w:r>
              <w:rPr/>
              <w:t xml:space="preserve">La rúbrica está organizada, visualmente clara y con formato profesional impecable.</w:t>
            </w:r>
          </w:p>
        </w:tc>
        <w:tc>
          <w:tcPr>
            <w:noWrap/>
          </w:tcPr>
          <w:p>
            <w:pPr/>
            <w:r>
              <w:rPr/>
              <w:t xml:space="preserve">La presentación es clara y ordenada, con algunos detalles menores de formato.</w:t>
            </w:r>
          </w:p>
        </w:tc>
        <w:tc>
          <w:tcPr>
            <w:noWrap/>
          </w:tcPr>
          <w:p>
            <w:pPr/>
            <w:r>
              <w:rPr/>
              <w:t xml:space="preserve">La organización es aceptable, aunque presenta desorden o inconsistencias en el formato.</w:t>
            </w:r>
          </w:p>
        </w:tc>
        <w:tc>
          <w:tcPr>
            <w:noWrap/>
          </w:tcPr>
          <w:p>
            <w:pPr/>
            <w:r>
              <w:rPr/>
              <w:t xml:space="preserve">La presentación es desorganizada, dificultando la lectura y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2026-09-25T23:53:24-05:00</dcterms:created>
  <dcterms:modified xsi:type="dcterms:W3CDTF">2026-09-25T23:53:24-05:00</dcterms:modified>
</cp:coreProperties>
</file>

<file path=docProps/custom.xml><?xml version="1.0" encoding="utf-8"?>
<Properties xmlns="http://schemas.openxmlformats.org/officeDocument/2006/custom-properties" xmlns:vt="http://schemas.openxmlformats.org/officeDocument/2006/docPropsVTypes"/>
</file>