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Matemáticas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tareas y proyectos de matemáticas, considerando criterios académicos y aspectos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Matemáticas - Educación Primaria</w:t>
      </w:r>
    </w:p>
    <w:p>
      <w:pPr/>
      <w:r>
        <w:rPr/>
        <w:t xml:space="preserve">Esta rúbrica está diseñada para evaluar el desempeño de estudiantes de primaria (6-11 años) en tareas y proyectos de matemáticas, considerando criterios académicos y aspectos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matemáticos presentados.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imprecisiones en algunos conceptos.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algunas confusiones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relacionados con la tarea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estrategias adecuadas y con pasos claros y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correctas, pero con algunos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errores en la aplicación de estrategias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procedimientos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los cálculos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los casos, afectando gravemente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Organiza sus ideas y procedimientos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sus ideas y procedimientos, aunque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ideas y procedimientos algo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entender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matemáticos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y símbolos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en ocasiones necesita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incluir o respetar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ni incluir a otros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Aplica estrategias diversas para resolver problemas, mostrando flexibilidad y creatividad.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con cierta flexibilidad en su aprendizaje.</w:t>
            </w:r>
          </w:p>
        </w:tc>
        <w:tc>
          <w:tcPr>
            <w:noWrap/>
          </w:tcPr>
          <w:p>
            <w:pPr/>
            <w:r>
              <w:rPr/>
              <w:t xml:space="preserve">Se limita a un solo método o estrategia, mostrando poca adaptación a diferentes estilos.</w:t>
            </w:r>
          </w:p>
        </w:tc>
        <w:tc>
          <w:tcPr>
            <w:noWrap/>
          </w:tcPr>
          <w:p>
            <w:pPr/>
            <w:r>
              <w:rPr/>
              <w:t xml:space="preserve">No intenta adaptar su forma de aprender o resolver problemas,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diferencias culturales,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puede mejorar en reconocer algunas diferencias.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respetar o valorar diferencias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ni la equidad en el grupo o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2026-09-26T00:12:54-05:00</dcterms:created>
  <dcterms:modified xsi:type="dcterms:W3CDTF">2026-09-26T00:12:54-05:00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