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Comprensión Lectora Nivel Literal: Comparación y Contraste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establecer relaciones explícitas entre los contenidos de dos o más textos, comparando y contrastando fuentes de manera clara y respetuosa,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Comprensión Lectora Nivel Literal: Comparación y Contraste de Textos</w:t>
      </w:r>
    </w:p>
    <w:p>
      <w:pPr/>
      <w:r>
        <w:rPr/>
        <w:t xml:space="preserve">Esta lista de verificación evalúa la capacidad del estudiante para establecer relaciones explícitas entre los contenidos de dos o más textos, comparando y contrastando fuentes de manera clara y respetuosa, promoviendo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información explícita en ambos textos.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relaciones claras y directas entre los contenidos de los textos.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aspectos semejantes de los textos (por ejemplo, tema, personajes, hechos).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Contrasta diferencias explícitas entre las fuentes presentadas.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y apropiado que refleja sensibilidad hacia la diversidad cultural y de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citas textuales que apoyan la comparación y el contraste.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organizada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diferentes perspectivas y evita juicios excluyentes o discriminatorios.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2026-09-25T21:28:15-05:00</dcterms:created>
  <dcterms:modified xsi:type="dcterms:W3CDTF">2026-09-25T21:28:15-05:00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