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Emprendimientos Ecológicos con Normas 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media (15-17 años) sobre emprendimientos ecológicos, enfocándose en el contenido, la aplicación de normas APA, y la innovación en emprendimiento.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Emprendimientos Ecológicos con Normas APA</w:t>
      </w:r>
    </w:p>
    <w:p>
      <w:pPr/>
      <w:r>
        <w:rPr/>
        <w:t xml:space="preserve">Esta rúbrica evalúa la investigación realizada por estudiantes de media (15-17 años) sobre emprendimientos ecológicos, enfocándose en el contenido, la aplicación de normas APA, y la innovación en emprendimiento.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tema</w:t>
            </w:r>
            <w:br/>
            <w:r>
              <w:rPr/>
              <w:t xml:space="preserve">El trabajo presenta un enfoque claro sobre emprendimientos ecológicos relevante para el área de persona y sociedad.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completamente relevante, con enfoque preciso y originalidad.</w:t>
            </w:r>
          </w:p>
        </w:tc>
        <w:tc>
          <w:tcPr>
            <w:noWrap/>
          </w:tcPr>
          <w:p>
            <w:pPr/>
            <w:r>
              <w:rPr/>
              <w:t xml:space="preserve">El tema es adecuado y relevante, aunque el enfoque es general o poco original.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relevante o no se ajusta al área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profundidad del contenido</w:t>
            </w:r>
            <w:br/>
            <w:r>
              <w:rPr/>
              <w:t xml:space="preserve">Se utiliza información variada y actualizada que demuestra comprensión profunda del emprendimiento ecológico.</w:t>
            </w:r>
          </w:p>
        </w:tc>
        <w:tc>
          <w:tcPr>
            <w:noWrap/>
          </w:tcPr>
          <w:p>
            <w:pPr/>
            <w:r>
              <w:rPr/>
              <w:t xml:space="preserve">La investigación es amplia, con fuentes variadas y análisis profundo.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pero limitada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con pocas fuentes o información desactualizada.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en emprendimiento</w:t>
            </w:r>
            <w:br/>
            <w:r>
              <w:rPr/>
              <w:t xml:space="preserve">Se identifican y describen ideas innovadoras y viables dentro del emprendimiento ecológico.</w:t>
            </w:r>
          </w:p>
        </w:tc>
        <w:tc>
          <w:tcPr>
            <w:noWrap/>
          </w:tcPr>
          <w:p>
            <w:pPr/>
            <w:r>
              <w:rPr/>
              <w:t xml:space="preserve">Se presentan ideas claramente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Se mencionan ideas innovadoras, pero con poca fundamentación o desarrollo.</w:t>
            </w:r>
          </w:p>
        </w:tc>
        <w:tc>
          <w:tcPr>
            <w:noWrap/>
          </w:tcPr>
          <w:p>
            <w:pPr/>
            <w:r>
              <w:rPr/>
              <w:t xml:space="preserve">No se evidencian ideas innovadoras o son poco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 en citas y referencias</w:t>
            </w:r>
            <w:br/>
            <w:r>
              <w:rPr/>
              <w:t xml:space="preserve">Se aplican correctamente las normas APA en todas las citas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cumplen totalmente con las normas APA sin errores.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presentan errores menores en la aplicación de APA.</w:t>
            </w:r>
          </w:p>
        </w:tc>
        <w:tc>
          <w:tcPr>
            <w:noWrap/>
          </w:tcPr>
          <w:p>
            <w:pPr/>
            <w:r>
              <w:rPr/>
              <w:t xml:space="preserve">No se aplican las normas APA o se presentan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  <w:br/>
            <w:r>
              <w:rPr/>
              <w:t xml:space="preserve">El trabajo tiene una estructura lógica y ordenada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coherente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algunos desordenes o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El texto está bien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fluida,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técnico y académico</w:t>
            </w:r>
            <w:br/>
            <w:r>
              <w:rPr/>
              <w:t xml:space="preserve">Se emplea vocabulario apropiado para el nivel y área temática.</w:t>
            </w:r>
          </w:p>
        </w:tc>
        <w:tc>
          <w:tcPr>
            <w:noWrap/>
          </w:tcPr>
          <w:p>
            <w:pPr/>
            <w:r>
              <w:rPr/>
              <w:t xml:space="preserve">Vocabulario preciso y adecuado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Vocabulario generalmente adecuado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 vocabulario técnico y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El documento está presentado con formato limpio, legible y siguiendo normas APA en formato general.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formato APA aplicado correctamente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pequeños errores en formato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sin aplicación de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2026-09-26T03:09:12-05:00</dcterms:created>
  <dcterms:modified xsi:type="dcterms:W3CDTF">2026-09-26T03:09:12-05:00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