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Revisión de Contenido en Cuaderno -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revisión y organización del contenido en el cuaderno de Emprendimiento e Innovación para estudiantes de 15 a 17 años. Cada criterio se valora individualmente para identificar fortalezas y áreas de mejora en el manejo del material de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Revisión de Contenido en Cuaderno - Emprendimiento e Innovación</w:t>
      </w:r>
    </w:p>
    <w:p>
      <w:pPr/>
      <w:r>
        <w:rPr/>
        <w:t xml:space="preserve">Esta rúbrica evalúa de manera detallada la revisión y organización del contenido en el cuaderno de Emprendimiento e Innovación para estudiantes de 15 a 17 años. Cada criterio se valora individualmente para identificar fortalezas y áreas de mejora en el manejo del material de estudio.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perfectamente organizado con encabezados claros, márgenes adecuados y una presentación ordenada que facilita su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organizado, aunque algunos apartados podrían tener una mejor estructura o presentación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o presenta falta de orden que dificulta la comprensión y seguimiento del material.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y corrección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revisada es precisa, actualizada y sin errores conceptuales ni ortográficos.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correcta, con mínimas imprecisiones o errores ortográficos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información contiene errores importantes o conceptos incorrectos que afectan la calidad del contenido revisado.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prácticos</w:t>
            </w:r>
          </w:p>
        </w:tc>
        <w:tc>
          <w:tcPr>
            <w:noWrap/>
          </w:tcPr>
          <w:p>
            <w:pPr/>
            <w:r>
              <w:rPr/>
              <w:t xml:space="preserve">Incluye ejemplos claros, relevantes y bien explicados que ilustran conceptos clave del emprendimiento e innovación.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que apoyan el contenido, aunque no siempre están bien explicados o son poco relevantes.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que presenta no se relacionan adecuadamente con los conceptos estudiados.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explicaciones y notas adicionales</w:t>
            </w:r>
          </w:p>
        </w:tc>
        <w:tc>
          <w:tcPr>
            <w:noWrap/>
          </w:tcPr>
          <w:p>
            <w:pPr/>
            <w:r>
              <w:rPr/>
              <w:t xml:space="preserve">Las explicaciones y notas adicionales son claras, detalladas y enriquecen significativamente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Las explicaciones son generalmente claras pero carecen de profundidad o detalle en algunos puntos importantes.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confusas, escasas o inexistentes,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y vocabulario específico del área de emprendimiento e innovación en todo el contenido.</w:t>
            </w:r>
          </w:p>
        </w:tc>
        <w:tc>
          <w:tcPr>
            <w:noWrap/>
          </w:tcPr>
          <w:p>
            <w:pPr/>
            <w:r>
              <w:rPr/>
              <w:t xml:space="preserve">Usa algunos términos específicos correctamente, pero en ocasiones recurre a vocabulario general o impropio.</w:t>
            </w:r>
          </w:p>
        </w:tc>
        <w:tc>
          <w:tcPr>
            <w:noWrap/>
          </w:tcPr>
          <w:p>
            <w:pPr/>
            <w:r>
              <w:rPr/>
              <w:t xml:space="preserve">No emplea términos técnicos o los usa incorrectamente, lo que afecta la precisión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Integridad y completitud del contenido</w:t>
            </w:r>
          </w:p>
        </w:tc>
        <w:tc>
          <w:tcPr>
            <w:noWrap/>
          </w:tcPr>
          <w:p>
            <w:pPr/>
            <w:r>
              <w:rPr/>
              <w:t xml:space="preserve">Cubre todos los temas asignados y complementa con información adicional relevante sin omisiones.</w:t>
            </w:r>
          </w:p>
        </w:tc>
        <w:tc>
          <w:tcPr>
            <w:noWrap/>
          </w:tcPr>
          <w:p>
            <w:pPr/>
            <w:r>
              <w:rPr/>
              <w:t xml:space="preserve">Cubre la mayoría de los temas asignados, aunque omite algunos detalles o subtemas importantes.</w:t>
            </w:r>
          </w:p>
        </w:tc>
        <w:tc>
          <w:tcPr>
            <w:noWrap/>
          </w:tcPr>
          <w:p>
            <w:pPr/>
            <w:r>
              <w:rPr/>
              <w:t xml:space="preserve">Presenta contenido incompleto, con omisiones significativas que afectan la comprensión global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gramática</w:t>
            </w:r>
          </w:p>
        </w:tc>
        <w:tc>
          <w:tcPr>
            <w:noWrap/>
          </w:tcPr>
          <w:p>
            <w:pPr/>
            <w:r>
              <w:rPr/>
              <w:t xml:space="preserve">El cuaderno está libre de errores ortográficos y gramaticales, demostrando un cuidado riguroso en la escritura.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lectura ni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múltiples errores ortográficos y gramaticales que dificultan la lectura y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conexión con el contenido</w:t>
            </w:r>
          </w:p>
        </w:tc>
        <w:tc>
          <w:tcPr>
            <w:noWrap/>
          </w:tcPr>
          <w:p>
            <w:pPr/>
            <w:r>
              <w:rPr/>
              <w:t xml:space="preserve">Incluye reflexiones profundas y originales que demuestran una conexión crítica con los temas revisados.</w:t>
            </w:r>
          </w:p>
        </w:tc>
        <w:tc>
          <w:tcPr>
            <w:noWrap/>
          </w:tcPr>
          <w:p>
            <w:pPr/>
            <w:r>
              <w:rPr/>
              <w:t xml:space="preserve">Presenta algunas reflexiones personales, aunque poco elaboradas o superficiales en relación al contenido.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personales o estas son irrelevantes y no aportan al entendimiento de los temas.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2026-09-26T05:53:44-05:00</dcterms:created>
  <dcterms:modified xsi:type="dcterms:W3CDTF">2026-09-26T05:53:44-05:00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