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Recitación de la Serie Numérica en Canciones o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preescolar (3-5 años) para decir en orden y en su lengua materna una parte de la serie numérica mediante canciones o juegos, enfocándose en su pronunciación, secuencia, ritmo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Recitación de la Serie Numérica en Canciones o Juegos</w:t>
      </w:r>
    </w:p>
    <w:p>
      <w:pPr/>
      <w:r>
        <w:rPr/>
        <w:t xml:space="preserve">Esta rúbrica evalúa la habilidad de estudiantes de preescolar (3-5 años) para decir en orden y en su lengua materna una parte de la serie numérica mediante canciones o juegos, enfocándose en su pronunciación, secuencia, ritmo y participación.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numérica</w:t>
            </w:r>
          </w:p>
        </w:tc>
        <w:tc>
          <w:tcPr>
            <w:noWrap/>
          </w:tcPr>
          <w:p>
            <w:pPr/>
            <w:r>
              <w:rPr/>
              <w:t xml:space="preserve">Recita la serie numérica en orden completo sin errores.</w:t>
            </w:r>
          </w:p>
        </w:tc>
        <w:tc>
          <w:tcPr>
            <w:noWrap/>
          </w:tcPr>
          <w:p>
            <w:pPr/>
            <w:r>
              <w:rPr/>
              <w:t xml:space="preserve">Recita la serie con uno o dos errores leves en el orden.</w:t>
            </w:r>
          </w:p>
        </w:tc>
        <w:tc>
          <w:tcPr>
            <w:noWrap/>
          </w:tcPr>
          <w:p>
            <w:pPr/>
            <w:r>
              <w:rPr/>
              <w:t xml:space="preserve">No logra recitar la serie en orden o presenta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los números</w:t>
            </w:r>
          </w:p>
        </w:tc>
        <w:tc>
          <w:tcPr>
            <w:noWrap/>
          </w:tcPr>
          <w:p>
            <w:pPr/>
            <w:r>
              <w:rPr/>
              <w:t xml:space="preserve">Pronuncia claramente todos los números en su lengua materna.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números claramente,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los números de forma poco clara o incorrecta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ritmo o melodía</w:t>
            </w:r>
          </w:p>
        </w:tc>
        <w:tc>
          <w:tcPr>
            <w:noWrap/>
          </w:tcPr>
          <w:p>
            <w:pPr/>
            <w:r>
              <w:rPr/>
              <w:t xml:space="preserve">Sigue el ritmo o melodía de la canción o juego de forma fluida y correcta.</w:t>
            </w:r>
          </w:p>
        </w:tc>
        <w:tc>
          <w:tcPr>
            <w:noWrap/>
          </w:tcPr>
          <w:p>
            <w:pPr/>
            <w:r>
              <w:rPr/>
              <w:t xml:space="preserve">Sigue el ritmo o melodía con algunas interrupciones o desaceleraciones.</w:t>
            </w:r>
          </w:p>
        </w:tc>
        <w:tc>
          <w:tcPr>
            <w:noWrap/>
          </w:tcPr>
          <w:p>
            <w:pPr/>
            <w:r>
              <w:rPr/>
              <w:t xml:space="preserve">No sigue el ritmo o melodía,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auditiva</w:t>
            </w:r>
          </w:p>
        </w:tc>
        <w:tc>
          <w:tcPr>
            <w:noWrap/>
          </w:tcPr>
          <w:p>
            <w:pPr/>
            <w:r>
              <w:rPr/>
              <w:t xml:space="preserve">Recuerda y repite correctamente la serie numérica después de escucharla una sola vez.</w:t>
            </w:r>
          </w:p>
        </w:tc>
        <w:tc>
          <w:tcPr>
            <w:noWrap/>
          </w:tcPr>
          <w:p>
            <w:pPr/>
            <w:r>
              <w:rPr/>
              <w:t xml:space="preserve">Recuerda la serie con ayuda o tras escuchas adicionales.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recordar la serie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voz</w:t>
            </w:r>
          </w:p>
        </w:tc>
        <w:tc>
          <w:tcPr>
            <w:noWrap/>
          </w:tcPr>
          <w:p>
            <w:pPr/>
            <w:r>
              <w:rPr/>
              <w:t xml:space="preserve">Habla con volumen y claridad adecuados para ser entendido fácilmente.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pero a veces puede ser difícil de entender.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(si aplica al juego)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que acompañan la recitación sin dificultad.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coordinación aceptable,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la coordinación motriz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entender el significado y uso de los números en la serie.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uso de los números.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numérico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2026-09-25T23:37:29-05:00</dcterms:created>
  <dcterms:modified xsi:type="dcterms:W3CDTF">2026-09-25T23:37:29-05:00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