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Números en Diversos Contextos e Interpretación de su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área de Números y Operaciones, enfocándose en el reconocimiento de números y la interpretación de su uso en contextos cotidianos. Se valoran aspectos fundamentales para identificar fortalezas y áreas de mejora en el desarrollo numérico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Números en Diversos Contextos e Interpretación de su Propósito</w:t>
      </w:r>
    </w:p>
    <w:p>
      <w:pPr/>
      <w:r>
        <w:rPr/>
        <w:t xml:space="preserve">Esta rúbrica está diseñada para evaluar a estudiantes de preescolar (3-5 años) en el área de Números y Operaciones, enfocándose en el reconocimiento de números y la interpretación de su uso en contextos cotidianos. Se valoran aspectos fundamentales para identificar fortalezas y áreas de mejora en el desarrollo numérico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en diferentes presentaciones.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presenta dificultades frecuentes con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 con 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número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asociar números con cantidades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en diferentes contextos (juegos, dibujos, objetos)</w:t>
            </w:r>
          </w:p>
        </w:tc>
        <w:tc>
          <w:tcPr>
            <w:noWrap/>
          </w:tcPr>
          <w:p>
            <w:pPr/>
            <w:r>
              <w:rPr/>
              <w:t xml:space="preserve">Identifica números en diversos contextos cotidianos y lúdicos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números en algunos contextos, pero con necesidad de apoyo en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localizar o identificar números fuera de un contexto conocido.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propósito de los números (por ejemplo, contar, identificar cantidad)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para qué se usan los números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el propósito de los números en situaciones simples,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claramente el uso o propósito de los números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Se involucra de manera entusiasta y constante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numéricas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actividades que involucren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numérico básico (número, contar, cantidad)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básicos relacionados con números y cantidades.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numérico básico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o recordar términos numéricos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secuencias numéricas simples (1,2,3...)</w:t>
            </w:r>
          </w:p>
        </w:tc>
        <w:tc>
          <w:tcPr>
            <w:noWrap/>
          </w:tcPr>
          <w:p>
            <w:pPr/>
            <w:r>
              <w:rPr/>
              <w:t xml:space="preserve">Identifica y continúa secuencias numéricas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secuencias numéricas simples con pequeñas dificultades para continuar.</w:t>
            </w:r>
          </w:p>
        </w:tc>
        <w:tc>
          <w:tcPr>
            <w:noWrap/>
          </w:tcPr>
          <w:p>
            <w:pPr/>
            <w:r>
              <w:rPr/>
              <w:t xml:space="preserve">No reconoce ni puede continuar secuencias numéricas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números de otros símbolos o dibujos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números y los distingue de otros símbolos o dibujos.</w:t>
            </w:r>
          </w:p>
        </w:tc>
        <w:tc>
          <w:tcPr>
            <w:noWrap/>
          </w:tcPr>
          <w:p>
            <w:pPr/>
            <w:r>
              <w:rPr/>
              <w:t xml:space="preserve">Reconoce números aunque se confunde ocasionalmente con otros símbolos.</w:t>
            </w:r>
          </w:p>
        </w:tc>
        <w:tc>
          <w:tcPr>
            <w:noWrap/>
          </w:tcPr>
          <w:p>
            <w:pPr/>
            <w:r>
              <w:rPr/>
              <w:t xml:space="preserve">Confunde números con dibujos u otros símbolos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2026-09-26T01:39:37-05:00</dcterms:created>
  <dcterms:modified xsi:type="dcterms:W3CDTF">2026-09-26T01:39:37-05:00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