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Tríptico: "¡Actuemos por una Alimentación Saludable!"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primaria (6-11 años) en la elaboración de un tríptico que resuma información sobre alimentación saludable. Se valoran habilidades de comprensión, relación de recursos, redacción, uso correcto de signos de puntuación y revisión de errores gramaticales.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Tríptico: "¡Actuemos por una Alimentación Saludable!"</w:t>
      </w:r>
    </w:p>
    <w:p>
      <w:pPr/>
      <w:r>
        <w:rPr/>
        <w:t xml:space="preserve">Esta rúbrica está diseñada para evaluar el trabajo de los estudiantes de primaria (6-11 años) en la elaboración de un tríptico que resuma información sobre alimentación saludable. Se valoran habilidades de comprensión, relación de recursos, redacción, uso correcto de signos de puntuación y revisión de errores gramaticales.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Explora y analiza el contenido del texto</w:t>
            </w:r>
          </w:p>
        </w:tc>
        <w:tc>
          <w:tcPr>
            <w:noWrap/>
          </w:tcPr>
          <w:p>
            <w:pPr/>
            <w:r>
              <w:rPr/>
              <w:t xml:space="preserve">Comprende y analiza profundamente el texto, identificando todos los puntos clave con claridad.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los puntos importantes del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puntos importantes,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entender y analizar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Relaciona contenido del texto con recursos complementarios (recuadros, tablas, gráficas, imágenes)</w:t>
            </w:r>
          </w:p>
        </w:tc>
        <w:tc>
          <w:tcPr>
            <w:noWrap/>
          </w:tcPr>
          <w:p>
            <w:pPr/>
            <w:r>
              <w:rPr/>
              <w:t xml:space="preserve">Integra perfectamente la información del texto con todos los recursos visuales, mostrando una relación clara y coherente.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los recursos visuales con el contenido del texto.</w:t>
            </w:r>
          </w:p>
        </w:tc>
        <w:tc>
          <w:tcPr>
            <w:noWrap/>
          </w:tcPr>
          <w:p>
            <w:pPr/>
            <w:r>
              <w:rPr/>
              <w:t xml:space="preserve">Relaciona algunos recursos, pero la conexión con el texto es débil o confusa.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recursos visuales con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Registra la información relevante con sus propias palabras según el propósito (informativo/expositivo)</w:t>
            </w:r>
          </w:p>
        </w:tc>
        <w:tc>
          <w:tcPr>
            <w:noWrap/>
          </w:tcPr>
          <w:p>
            <w:pPr/>
            <w:r>
              <w:rPr/>
              <w:t xml:space="preserve">Redacta el resumen con claridad, usando lenguaje propio y adaptado al propósito, transmitiendo la información relevante con precisión.</w:t>
            </w:r>
          </w:p>
        </w:tc>
        <w:tc>
          <w:tcPr>
            <w:noWrap/>
          </w:tcPr>
          <w:p>
            <w:pPr/>
            <w:r>
              <w:rPr/>
              <w:t xml:space="preserve">Redacta con sus propias palabras la mayoría de la información relevante,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Redacta con sus propias palabras pero incluye información poco relevante o repite frases textuales.</w:t>
            </w:r>
          </w:p>
        </w:tc>
        <w:tc>
          <w:tcPr>
            <w:noWrap/>
          </w:tcPr>
          <w:p>
            <w:pPr/>
            <w:r>
              <w:rPr/>
              <w:t xml:space="preserve">No usa sus propias palabras o el resumen carece de información importante.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signos de interrogación y exclamación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signos de interrogación y exclamación para diferenciar preguntas y expresiones emocionales en todas las ocasiones.</w:t>
            </w:r>
          </w:p>
        </w:tc>
        <w:tc>
          <w:tcPr>
            <w:noWrap/>
          </w:tcPr>
          <w:p>
            <w:pPr/>
            <w:r>
              <w:rPr/>
              <w:t xml:space="preserve">Usa bien la mayoría de los signos de interrogación y exclamación,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algunos signos correctamente, pero presenta errores frecuentes o confusión en su uso.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signos de interrogación y exclamación.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y corrección de errores de concordancia de género y número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de género y número; demuestra una revisión cuidadosa.</w:t>
            </w:r>
          </w:p>
        </w:tc>
        <w:tc>
          <w:tcPr>
            <w:noWrap/>
          </w:tcPr>
          <w:p>
            <w:pPr/>
            <w:r>
              <w:rPr/>
              <w:t xml:space="preserve">Presenta mínimos errores de concordancia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de género y número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Posee numerosos errores de concordancia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tríptico</w:t>
            </w:r>
          </w:p>
        </w:tc>
        <w:tc>
          <w:tcPr>
            <w:noWrap/>
          </w:tcPr>
          <w:p>
            <w:pPr/>
            <w:r>
              <w:rPr/>
              <w:t xml:space="preserve">El tríptico está organizado de forma clara y atractiva,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tríptico tiene una organización buena y presentación adecuada, aunque puede mejorar en claridad o estética.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la presentación poco atractiva,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Tríptico desorganizado y poco claro, con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fluida, que facilita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Redacción mayormente clara con algunos lapsos de coherencia o fluidez.</w:t>
            </w:r>
          </w:p>
        </w:tc>
        <w:tc>
          <w:tcPr>
            <w:noWrap/>
          </w:tcPr>
          <w:p>
            <w:pPr/>
            <w:r>
              <w:rPr/>
              <w:t xml:space="preserve">Redacción con frases poco claras o desconectadas,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 y desordenada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el contenido y diseño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 tanto en contenido como en diseño del tríptico.</w:t>
            </w:r>
          </w:p>
        </w:tc>
        <w:tc>
          <w:tcPr>
            <w:noWrap/>
          </w:tcPr>
          <w:p>
            <w:pPr/>
            <w:r>
              <w:rPr/>
              <w:t xml:space="preserve">Presenta un buen nivel de creatividad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u originalidad en la presentación y contenido.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2026-09-25T20:38:50-05:00</dcterms:created>
  <dcterms:modified xsi:type="dcterms:W3CDTF">2026-09-25T20:38:50-05:00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