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Multiplicación y Cálculo de la Hora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los estudiantes de primaria (6-11 años) en la resolución de problemas de multiplicación y cálculo de la hora. Cada criterio se evalúa individualmente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Multiplicación y Cálculo de la Hora</w:t>
      </w:r>
    </w:p>
    <w:p>
      <w:pPr/>
      <w:r>
        <w:rPr/>
        <w:t xml:space="preserve">Esta rúbrica está diseñada para evaluar de manera detallada las habilidades de los estudiantes de primaria (6-11 años) en la resolución de problemas de multiplicación y cálculo de la hora. Cada criterio se evalúa individualmente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3 problemas de organización rectangular</w:t>
            </w:r>
          </w:p>
        </w:tc>
        <w:tc>
          <w:tcPr>
            <w:noWrap/>
          </w:tcPr>
          <w:p>
            <w:pPr/>
            <w:r>
              <w:rPr/>
              <w:t xml:space="preserve">Resuelve correctamente los 3 problemas con comprensión completa y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2 problemas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2 problemas, pero con errores menores o explicación parcial.</w:t>
            </w:r>
          </w:p>
        </w:tc>
        <w:tc>
          <w:tcPr>
            <w:noWrap/>
          </w:tcPr>
          <w:p>
            <w:pPr/>
            <w:r>
              <w:rPr/>
              <w:t xml:space="preserve">Resuelve 1 problema correctamente,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resuelve los problemas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dos multiplicaciones con algoritmo tradicional y por descomposición</w:t>
            </w:r>
          </w:p>
        </w:tc>
        <w:tc>
          <w:tcPr>
            <w:noWrap/>
          </w:tcPr>
          <w:p>
            <w:pPr/>
            <w:r>
              <w:rPr/>
              <w:t xml:space="preserve">Ejecuta ambos métodos correctamente, mostrando claridad en cada paso.</w:t>
            </w:r>
          </w:p>
        </w:tc>
        <w:tc>
          <w:tcPr>
            <w:noWrap/>
          </w:tcPr>
          <w:p>
            <w:pPr/>
            <w:r>
              <w:rPr/>
              <w:t xml:space="preserve">Realiza correctamente un método y con pequeños errores el otro.</w:t>
            </w:r>
          </w:p>
        </w:tc>
        <w:tc>
          <w:tcPr>
            <w:noWrap/>
          </w:tcPr>
          <w:p>
            <w:pPr/>
            <w:r>
              <w:rPr/>
              <w:t xml:space="preserve">Completa ambos métodos pero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Realiza un método con errores graves y el otro incompleto.</w:t>
            </w:r>
          </w:p>
        </w:tc>
        <w:tc>
          <w:tcPr>
            <w:noWrap/>
          </w:tcPr>
          <w:p>
            <w:pPr/>
            <w:r>
              <w:rPr/>
              <w:t xml:space="preserve">No completa ninguno de los métodos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3 dobles (doblar números)</w:t>
            </w:r>
          </w:p>
        </w:tc>
        <w:tc>
          <w:tcPr>
            <w:noWrap/>
          </w:tcPr>
          <w:p>
            <w:pPr/>
            <w:r>
              <w:rPr/>
              <w:t xml:space="preserve">Resuelve los 3 dobles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Resuelve 2 dobles correctamente y 1 con pequeño error.</w:t>
            </w:r>
          </w:p>
        </w:tc>
        <w:tc>
          <w:tcPr>
            <w:noWrap/>
          </w:tcPr>
          <w:p>
            <w:pPr/>
            <w:r>
              <w:rPr/>
              <w:t xml:space="preserve">Resuelve 2 dobles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Resuelve 1 doble correctamente, los demás incorrectos.</w:t>
            </w:r>
          </w:p>
        </w:tc>
        <w:tc>
          <w:tcPr>
            <w:noWrap/>
          </w:tcPr>
          <w:p>
            <w:pPr/>
            <w:r>
              <w:rPr/>
              <w:t xml:space="preserve">No resuelve los dobles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3 mitades (dividir números en dos partes iguales)</w:t>
            </w:r>
          </w:p>
        </w:tc>
        <w:tc>
          <w:tcPr>
            <w:noWrap/>
          </w:tcPr>
          <w:p>
            <w:pPr/>
            <w:r>
              <w:rPr/>
              <w:t xml:space="preserve">Resuelve los 3 mitades con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Resuelve 2 mitades correctamente y 1 con error leve.</w:t>
            </w:r>
          </w:p>
        </w:tc>
        <w:tc>
          <w:tcPr>
            <w:noWrap/>
          </w:tcPr>
          <w:p>
            <w:pPr/>
            <w:r>
              <w:rPr/>
              <w:t xml:space="preserve">Resuelve 2 mitades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Resuelve 1 mitad correctamente, los demás incorrectos.</w:t>
            </w:r>
          </w:p>
        </w:tc>
        <w:tc>
          <w:tcPr>
            <w:noWrap/>
          </w:tcPr>
          <w:p>
            <w:pPr/>
            <w:r>
              <w:rPr/>
              <w:t xml:space="preserve">No resuelve las mitades o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Comprender y resolver un problema de multiplicación</w:t>
            </w:r>
          </w:p>
        </w:tc>
        <w:tc>
          <w:tcPr>
            <w:noWrap/>
          </w:tcPr>
          <w:p>
            <w:pPr/>
            <w:r>
              <w:rPr/>
              <w:t xml:space="preserve">Comprende el problema completamente y lo resuelve correctamente con explicación clara.</w:t>
            </w:r>
          </w:p>
        </w:tc>
        <w:tc>
          <w:tcPr>
            <w:noWrap/>
          </w:tcPr>
          <w:p>
            <w:pPr/>
            <w:r>
              <w:rPr/>
              <w:t xml:space="preserve">Comprende el problema y lo resuelve con pequeños errores en el cálculo.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 y resuelve con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el problema y la solución es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dos situaciones de identificar la hora en reloj digital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hora en ambas situaciones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hora en una situación y con error menor en la otra.</w:t>
            </w:r>
          </w:p>
        </w:tc>
        <w:tc>
          <w:tcPr>
            <w:noWrap/>
          </w:tcPr>
          <w:p>
            <w:pPr/>
            <w:r>
              <w:rPr/>
              <w:t xml:space="preserve">Identifica la hora con errores en ambas situaciones, pero reconoce el formato digital.</w:t>
            </w:r>
          </w:p>
        </w:tc>
        <w:tc>
          <w:tcPr>
            <w:noWrap/>
          </w:tcPr>
          <w:p>
            <w:pPr/>
            <w:r>
              <w:rPr/>
              <w:t xml:space="preserve">Reconoce el reloj digital pero no identifica correctamente la hora.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 hora en reloj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dos situaciones de identificar la hora en reloj de agujas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hora en ambas situaciones, comprendiendo posición de manecillas.</w:t>
            </w:r>
          </w:p>
        </w:tc>
        <w:tc>
          <w:tcPr>
            <w:noWrap/>
          </w:tcPr>
          <w:p>
            <w:pPr/>
            <w:r>
              <w:rPr/>
              <w:t xml:space="preserve">Identifica la hora correctamente en una situación y con pequeño error en la otra.</w:t>
            </w:r>
          </w:p>
        </w:tc>
        <w:tc>
          <w:tcPr>
            <w:noWrap/>
          </w:tcPr>
          <w:p>
            <w:pPr/>
            <w:r>
              <w:rPr/>
              <w:t xml:space="preserve">Reconoce la posición de las manecillas pero comete errores en ambas horas.</w:t>
            </w:r>
          </w:p>
        </w:tc>
        <w:tc>
          <w:tcPr>
            <w:noWrap/>
          </w:tcPr>
          <w:p>
            <w:pPr/>
            <w:r>
              <w:rPr/>
              <w:t xml:space="preserve">Reconoce el reloj de agujas pero no identifica la hora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la hora en reloj de agujas.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la 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Presenta todas las respuestas de forma ordenada,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respuestas ordenadas y claras, con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las respuestas con cierto orden pero con falta de claridad en algunas.</w:t>
            </w:r>
          </w:p>
        </w:tc>
        <w:tc>
          <w:tcPr>
            <w:noWrap/>
          </w:tcPr>
          <w:p>
            <w:pPr/>
            <w:r>
              <w:rPr/>
              <w:t xml:space="preserve">Presenta respuestas desordenadas y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presenta las respuestas de forma clara ni ordenada.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2026-09-26T02:21:42-05:00</dcterms:created>
  <dcterms:modified xsi:type="dcterms:W3CDTF">2026-09-26T02:21:42-05:00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