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y Comprensión de Lectura -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tercer grado de primaria, considerando aspectos clave como la identificación de ideas principales, vocabulario, inferencias y fluidez lectora. Cada criterio se evalúa en cuatro niveles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y Comprensión de Lectura - Tercer Grado</w:t>
      </w:r>
    </w:p>
    <w:p>
      <w:pPr/>
      <w:r>
        <w:rPr/>
        <w:t xml:space="preserve">Esta rúbrica está diseñada para evaluar la comprensión lectora de estudiantes de tercer grado de primaria, considerando aspectos clave como la identificación de ideas principales, vocabulario, inferencias y fluidez lectora. Cada criterio se evalúa en cuatro niveles para obtener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confusión o parcialidad.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sobre detalles con precisión.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preguntas sobre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preguntas sobre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uso correcto de palabras nuevas del texto.</w:t>
            </w:r>
          </w:p>
        </w:tc>
        <w:tc>
          <w:tcPr>
            <w:noWrap/>
          </w:tcPr>
          <w:p>
            <w:pPr/>
            <w:r>
              <w:rPr/>
              <w:t xml:space="preserve">Entiende y usa palabras nuevas con ligeros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profundas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aunque simples.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ideas</w:t>
            </w:r>
          </w:p>
        </w:tc>
        <w:tc>
          <w:tcPr>
            <w:noWrap/>
          </w:tcPr>
          <w:p>
            <w:pPr/>
            <w:r>
              <w:rPr/>
              <w:t xml:space="preserve">Ordena correctamente las ideas o eventos en secuencia lógica.</w:t>
            </w:r>
          </w:p>
        </w:tc>
        <w:tc>
          <w:tcPr>
            <w:noWrap/>
          </w:tcPr>
          <w:p>
            <w:pPr/>
            <w:r>
              <w:rPr/>
              <w:t xml:space="preserve">Ordena la mayoría de ideas o eventos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Ordena algunas ideas pero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puede ordenar las ideas o eventos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acciones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y motivaciones de personajes.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personajes pero con poca interpretación de sus acciones.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personajes ni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personal y reflexión</w:t>
            </w:r>
          </w:p>
        </w:tc>
        <w:tc>
          <w:tcPr>
            <w:noWrap/>
          </w:tcPr>
          <w:p>
            <w:pPr/>
            <w:r>
              <w:rPr/>
              <w:t xml:space="preserve">Ofrece respuestas personales complejas y reflexivas sobre el texto.</w:t>
            </w:r>
          </w:p>
        </w:tc>
        <w:tc>
          <w:tcPr>
            <w:noWrap/>
          </w:tcPr>
          <w:p>
            <w:pPr/>
            <w:r>
              <w:rPr/>
              <w:t xml:space="preserve">Da respuestas personales relevantes y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Proporciona respuestas personales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ofrece respuestas o reflexiones personales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entonación lectora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clara expresión.</w:t>
            </w:r>
          </w:p>
        </w:tc>
        <w:tc>
          <w:tcPr>
            <w:noWrap/>
          </w:tcPr>
          <w:p>
            <w:pPr/>
            <w:r>
              <w:rPr/>
              <w:t xml:space="preserve">Lee con fluidez pero con algunas pausas o entonación irregular.</w:t>
            </w:r>
          </w:p>
        </w:tc>
        <w:tc>
          <w:tcPr>
            <w:noWrap/>
          </w:tcPr>
          <w:p>
            <w:pPr/>
            <w:r>
              <w:rPr/>
              <w:t xml:space="preserve">Lee con dificultad y entonación poco clara o monótona.</w:t>
            </w:r>
          </w:p>
        </w:tc>
        <w:tc>
          <w:tcPr>
            <w:noWrap/>
          </w:tcPr>
          <w:p>
            <w:pPr/>
            <w:r>
              <w:rPr/>
              <w:t xml:space="preserve">Lee de forma lenta, entrecortada y sin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2026-09-25T23:29:50-05:00</dcterms:created>
  <dcterms:modified xsi:type="dcterms:W3CDTF">2026-09-25T23:29:50-05:00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