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Conocimiento del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durante actividades relacionadas con el sistema circulatorio. La escala va del 1 (muy pobre) al 5 (excelente), observando aspectos como la comprensión, participación y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Conocimiento del Sistema Circulatorio</w:t>
      </w:r>
    </w:p>
    <w:p>
      <w:pPr/>
      <w:r>
        <w:rPr/>
        <w:t xml:space="preserve">Esta rúbrica está diseñada para evaluar las habilidades y comportamientos de estudiantes de primaria (6-11 años) durante actividades relacionadas con el sistema circulatorio. La escala va del 1 (muy pobre) al 5 (excelente), observando aspectos como la comprensión, participación y aplicación de conceptos.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y su función</w:t>
            </w:r>
          </w:p>
        </w:tc>
        <w:tc>
          <w:tcPr>
            <w:noWrap/>
          </w:tcPr>
          <w:p>
            <w:pPr/>
            <w:r>
              <w:rPr/>
              <w:t xml:space="preserve">No identifica partes ni funciones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pero no las funciones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y su función básica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partes y funciones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partes y funciones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Involucramiento durante la clase o proyecto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mínimo y con poco interés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actitud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al sistema circulatorio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correctamente</w:t>
            </w:r>
          </w:p>
        </w:tc>
        <w:tc>
          <w:tcPr>
            <w:noWrap/>
          </w:tcPr>
          <w:p>
            <w:pPr/>
            <w:r>
              <w:rPr/>
              <w:t xml:space="preserve">Usa términos variados y adecuados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precisión y confianza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preguntas sobre el sistema circulatorio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errores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correctamente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Responde con profundidad y explica detalles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grupo</w:t>
            </w:r>
          </w:p>
        </w:tc>
        <w:tc>
          <w:tcPr>
            <w:noWrap/>
          </w:tcPr>
          <w:p>
            <w:pPr/>
            <w:r>
              <w:rPr/>
              <w:t xml:space="preserve">Coopera poco y con dificultades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opiniones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 positivamente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Relaciona conceptos con ejemplos cotidianos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a situaciones reales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y poco clara</w:t>
            </w:r>
          </w:p>
        </w:tc>
        <w:tc>
          <w:tcPr>
            <w:noWrap/>
          </w:tcPr>
          <w:p>
            <w:pPr/>
            <w:r>
              <w:rPr/>
              <w:t xml:space="preserve">Relaciona algunos ejemplos cotidianos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 ejemplos reales</w:t>
            </w:r>
          </w:p>
        </w:tc>
        <w:tc>
          <w:tcPr>
            <w:noWrap/>
          </w:tcPr>
          <w:p>
            <w:pPr/>
            <w:r>
              <w:rPr/>
              <w:t xml:space="preserve">Integra y explica con ejemplos originales y pertinentes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Orden y cuidado en materiales y presentación</w:t>
            </w:r>
          </w:p>
        </w:tc>
        <w:tc>
          <w:tcPr>
            <w:noWrap/>
          </w:tcPr>
          <w:p>
            <w:pPr/>
            <w:r>
              <w:rPr/>
              <w:t xml:space="preserve">Desorganizado y descuidado</w:t>
            </w:r>
          </w:p>
        </w:tc>
        <w:tc>
          <w:tcPr>
            <w:noWrap/>
          </w:tcPr>
          <w:p>
            <w:pPr/>
            <w:r>
              <w:rPr/>
              <w:t xml:space="preserve">Orden limitado y materiales poco cuidados</w:t>
            </w:r>
          </w:p>
        </w:tc>
        <w:tc>
          <w:tcPr>
            <w:noWrap/>
          </w:tcPr>
          <w:p>
            <w:pPr/>
            <w:r>
              <w:rPr/>
              <w:t xml:space="preserve">Organizado y con cuidado básico</w:t>
            </w:r>
          </w:p>
        </w:tc>
        <w:tc>
          <w:tcPr>
            <w:noWrap/>
          </w:tcPr>
          <w:p>
            <w:pPr/>
            <w:r>
              <w:rPr/>
              <w:t xml:space="preserve">Bien organizado y presentado con limpieza</w:t>
            </w:r>
          </w:p>
        </w:tc>
        <w:tc>
          <w:tcPr>
            <w:noWrap/>
          </w:tcPr>
          <w:p>
            <w:pPr/>
            <w:r>
              <w:rPr/>
              <w:t xml:space="preserve">Muy organizado, limpio y estéticamente cuidado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propias</w:t>
            </w:r>
          </w:p>
        </w:tc>
        <w:tc>
          <w:tcPr>
            <w:noWrap/>
          </w:tcPr>
          <w:p>
            <w:pPr/>
            <w:r>
              <w:rPr/>
              <w:t xml:space="preserve">Muestra interés haciendo preguntas o comentarios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</w:t>
            </w:r>
          </w:p>
        </w:tc>
        <w:tc>
          <w:tcPr>
            <w:noWrap/>
          </w:tcPr>
          <w:p>
            <w:pPr/>
            <w:r>
              <w:rPr/>
              <w:t xml:space="preserve">Hace pocas preguntas con poca relación</w:t>
            </w:r>
          </w:p>
        </w:tc>
        <w:tc>
          <w:tcPr>
            <w:noWrap/>
          </w:tcPr>
          <w:p>
            <w:pPr/>
            <w:r>
              <w:rPr/>
              <w:t xml:space="preserve">Realiza preguntas relacionadas al tema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 y demuestra interés</w:t>
            </w:r>
          </w:p>
        </w:tc>
        <w:tc>
          <w:tcPr>
            <w:noWrap/>
          </w:tcPr>
          <w:p>
            <w:pPr/>
            <w:r>
              <w:rPr/>
              <w:t xml:space="preserve">Expresa curiosidad constante y busca profundizar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2026-09-25T23:24:59-05:00</dcterms:created>
  <dcterms:modified xsi:type="dcterms:W3CDTF">2026-09-25T23:24:59-05:00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