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para Evaluar la Inclusión y Equidad mediante el Juego de Roles en Educación Física</w:t></w:r></w:p><w:p/><w:p><w:pPr/><w:r><w:rPr><w:color w:val="666666"/><w:sz w:val="20"/><w:szCs w:val="20"/><w:i w:val="1"/><w:iCs w:val="1"/></w:rPr><w:t xml:space="preserve">Rúbrica Escalar | Educación Física | Deporte | 5 niveles</w:t></w:r></w:p><w:p/><w:p><w:pPr/><w:r><w:rPr><w:color w:val="2b6cb0"/><w:sz w:val="28"/><w:szCs w:val="28"/><w:b w:val="1"/><w:bCs w:val="1"/></w:rPr><w:t xml:space="preserve">Descripción</w:t></w:r></w:p><w:p><w:pPr/><w:r><w:rPr><w:sz w:val="22"/><w:szCs w:val="22"/></w:rPr><w:t xml:space="preserve">Esta rúbrica está diseñada para evaluar la implementación del juego de roles como estrategia didáctica que favorezca la inclusión de estudiantes con discapacidad intelectual en clases de educación física, promoviendo la diversidad, equidad e inclusión en estudiantes de secundaria (12-15 años).</w:t></w:r></w:p><w:p/><w:p><w:pPr/><w:r><w:rPr><w:color w:val="2b6cb0"/><w:sz w:val="28"/><w:szCs w:val="28"/><w:b w:val="1"/><w:bCs w:val="1"/></w:rPr><w:t xml:space="preserve">Rúbrica</w:t></w:r></w:p><w:p><w:pPr/><w:r><w:rPr/><w:t xml:space="preserve">Rúbrica para Evaluar la Inclusión y Equidad mediante el Juego de Roles en Educación Física</w:t></w:r></w:p><w:p><w:pPr/><w:r><w:rPr/><w:t xml:space="preserve">Esta rúbrica está diseñada para evaluar la implementación del juego de roles como estrategia didáctica que favorezca la inclusión de estudiantes con discapacidad intelectual en clases de educación física, promoviendo la diversidad, equidad e inclusión en estudiantes de secundaria (12-15 años).</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Participación activa de estudiantes con discapacidad intelectual</w:t></w:r></w:p></w:tc><w:tc><w:tcPr><w:noWrap/></w:tcPr><w:p><w:pPr/><w:r><w:rPr><w:b w:val="1"/><w:bCs w:val="1"/></w:rPr><w:t xml:space="preserve">Excelente (90%+):</w:t></w:r><w:r><w:rPr/><w:t xml:space="preserve"> Todos los estudiantes con discapacidad intelectual participan activamente y con entusiasmo durante el juego de roles.</w:t></w:r><w:br/><w:r><w:rPr/><w:t xml:space="preserve">        </w:t></w:r><w:r><w:rPr><w:b w:val="1"/><w:bCs w:val="1"/></w:rPr><w:t xml:space="preserve">Bueno (80%+):</w:t></w:r><w:r><w:rPr/><w:t xml:space="preserve"> La mayoría participan con buena disposición, aunque algunos con menor entusiasmo.</w:t></w:r><w:br/><w:r><w:rPr/><w:t xml:space="preserve">        </w:t></w:r><w:r><w:rPr><w:b w:val="1"/><w:bCs w:val="1"/></w:rPr><w:t xml:space="preserve">Aceptable (50%+):</w:t></w:r><w:r><w:rPr/><w:t xml:space="preserve"> Participan algunos estudiantes, pero hay falta de motivación o apoyo.</w:t></w:r><w:br/><w:r><w:rPr/><w:t xml:space="preserve">        </w:t></w:r><w:r><w:rPr><w:b w:val="1"/><w:bCs w:val="1"/></w:rPr><w:t xml:space="preserve">Pobre (<50%):</w:t></w:r><w:r><w:rPr/><w:t xml:space="preserve"> Poca o ninguna participación de estudiantes con discapacidad intelectual.      </w:t></w:r></w:p></w:tc><w:tc><w:tcPr><w:noWrap/></w:tcPr><w:p><w:pPr/><w:r><w:rPr/><w:t xml:space="preserve">0-100</w:t></w:r></w:p></w:tc></w:tr><w:tr><w:trPr/><w:tc><w:tcPr><w:noWrap/></w:tcPr><w:p><w:pPr/><w:r><w:rPr/><w:t xml:space="preserve">Adaptación de roles y actividades para diversidad funcional</w:t></w:r></w:p></w:tc><w:tc><w:tcPr><w:noWrap/></w:tcPr><w:p><w:pPr/><w:r><w:rPr><w:b w:val="1"/><w:bCs w:val="1"/></w:rPr><w:t xml:space="preserve">Excelente (90%+):</w:t></w:r><w:r><w:rPr/><w:t xml:space="preserve"> Roles adaptados cuidadosamente para incluir las capacidades de todos los estudiantes.</w:t></w:r><w:br/><w:r><w:rPr/><w:t xml:space="preserve">        </w:t></w:r><w:r><w:rPr><w:b w:val="1"/><w:bCs w:val="1"/></w:rPr><w:t xml:space="preserve">Bueno (80%+):</w:t></w:r><w:r><w:rPr/><w:t xml:space="preserve"> Roles adaptados con algunas mejoras necesarias para inclusión completa.</w:t></w:r><w:br/><w:r><w:rPr/><w:t xml:space="preserve">        </w:t></w:r><w:r><w:rPr><w:b w:val="1"/><w:bCs w:val="1"/></w:rPr><w:t xml:space="preserve">Aceptable (50%+):</w:t></w:r><w:r><w:rPr/><w:t xml:space="preserve"> Adaptaciones mínimas que limitan la participación.</w:t></w:r><w:br/><w:r><w:rPr/><w:t xml:space="preserve">        </w:t></w:r><w:r><w:rPr><w:b w:val="1"/><w:bCs w:val="1"/></w:rPr><w:t xml:space="preserve">Pobre (<50%):</w:t></w:r><w:r><w:rPr/><w:t xml:space="preserve"> No se realizan adaptaciones para la diversidad funcional.      </w:t></w:r></w:p></w:tc><w:tc><w:tcPr><w:noWrap/></w:tcPr><w:p><w:pPr/><w:r><w:rPr/><w:t xml:space="preserve">0-100</w:t></w:r></w:p></w:tc></w:tr><w:tr><w:trPr/><w:tc><w:tcPr><w:noWrap/></w:tcPr><w:p><w:pPr/><w:r><w:rPr/><w:t xml:space="preserve">Fomento de la empatía y respeto entre compañeros</w:t></w:r></w:p></w:tc><w:tc><w:tcPr><w:noWrap/></w:tcPr><w:p><w:pPr/><w:r><w:rPr><w:b w:val="1"/><w:bCs w:val="1"/></w:rPr><w:t xml:space="preserve">Excelente (90%+):</w:t></w:r><w:r><w:rPr/><w:t xml:space="preserve"> Se observa un ambiente respetuoso y empático, con apoyo mutuo constante.</w:t></w:r><w:br/><w:r><w:rPr/><w:t xml:space="preserve">        </w:t></w:r><w:r><w:rPr><w:b w:val="1"/><w:bCs w:val="1"/></w:rPr><w:t xml:space="preserve">Bueno (80%+):</w:t></w:r><w:r><w:rPr/><w:t xml:space="preserve"> Generalmente hay respeto y empatía, con pocas excepciones.</w:t></w:r><w:br/><w:r><w:rPr/><w:t xml:space="preserve">        </w:t></w:r><w:r><w:rPr><w:b w:val="1"/><w:bCs w:val="1"/></w:rPr><w:t xml:space="preserve">Aceptable (50%+):</w:t></w:r><w:r><w:rPr/><w:t xml:space="preserve"> Respeto limitado, con algunos comportamientos no inclusivos.</w:t></w:r><w:br/><w:r><w:rPr/><w:t xml:space="preserve">        </w:t></w:r><w:r><w:rPr><w:b w:val="1"/><w:bCs w:val="1"/></w:rPr><w:t xml:space="preserve">Pobre (<50%):</w:t></w:r><w:r><w:rPr/><w:t xml:space="preserve"> Hay evidentes faltas de respeto o exclusión.      </w:t></w:r></w:p></w:tc><w:tc><w:tcPr><w:noWrap/></w:tcPr><w:p><w:pPr/><w:r><w:rPr/><w:t xml:space="preserve">0-100</w:t></w:r></w:p></w:tc></w:tr><w:tr><w:trPr/><w:tc><w:tcPr><w:noWrap/></w:tcPr><w:p><w:pPr/><w:r><w:rPr/><w:t xml:space="preserve">Participación equitativa de todos los estudiantes</w:t></w:r></w:p></w:tc><w:tc><w:tcPr><w:noWrap/></w:tcPr><w:p><w:pPr/><w:r><w:rPr><w:b w:val="1"/><w:bCs w:val="1"/></w:rPr><w:t xml:space="preserve">Excelente (90%+):</w:t></w:r><w:r><w:rPr/><w:t xml:space="preserve"> Todos los estudiantes tienen oportunidades iguales para participar y expresarse.</w:t></w:r><w:br/><w:r><w:rPr/><w:t xml:space="preserve">        </w:t></w:r><w:r><w:rPr><w:b w:val="1"/><w:bCs w:val="1"/></w:rPr><w:t xml:space="preserve">Bueno (80%+):</w:t></w:r><w:r><w:rPr/><w:t xml:space="preserve"> La mayoría tiene oportunidades equitativas, con algunas limitaciones.</w:t></w:r><w:br/><w:r><w:rPr/><w:t xml:space="preserve">        </w:t></w:r><w:r><w:rPr><w:b w:val="1"/><w:bCs w:val="1"/></w:rPr><w:t xml:space="preserve">Aceptable (50%+):</w:t></w:r><w:r><w:rPr/><w:t xml:space="preserve"> Solo algunos estudiantes participan activamente, otros son relegados.</w:t></w:r><w:br/><w:r><w:rPr/><w:t xml:space="preserve">        </w:t></w:r><w:r><w:rPr><w:b w:val="1"/><w:bCs w:val="1"/></w:rPr><w:t xml:space="preserve">Pobre (<50%):</w:t></w:r><w:r><w:rPr/><w:t xml:space="preserve"> Participación desigual, con exclusión frecuente.      </w:t></w:r></w:p></w:tc><w:tc><w:tcPr><w:noWrap/></w:tcPr><w:p><w:pPr/><w:r><w:rPr/><w:t xml:space="preserve">0-100</w:t></w:r></w:p></w:tc></w:tr><w:tr><w:trPr/><w:tc><w:tcPr><w:noWrap/></w:tcPr><w:p><w:pPr/><w:r><w:rPr/><w:t xml:space="preserve">Comunicación clara y accesible durante la actividad</w:t></w:r></w:p></w:tc><w:tc><w:tcPr><w:noWrap/></w:tcPr><w:p><w:pPr/><w:r><w:rPr><w:b w:val="1"/><w:bCs w:val="1"/></w:rPr><w:t xml:space="preserve">Excelente (90%+):</w:t></w:r><w:r><w:rPr/><w:t xml:space="preserve"> Instrucciones y roles explicados de forma clara, adaptada y comprensible para todos.</w:t></w:r><w:br/><w:r><w:rPr/><w:t xml:space="preserve">        </w:t></w:r><w:r><w:rPr><w:b w:val="1"/><w:bCs w:val="1"/></w:rPr><w:t xml:space="preserve">Bueno (80%+):</w:t></w:r><w:r><w:rPr/><w:t xml:space="preserve"> Explicaciones generalmente claras, con algunas dudas menores.</w:t></w:r><w:br/><w:r><w:rPr/><w:t xml:space="preserve">        </w:t></w:r><w:r><w:rPr><w:b w:val="1"/><w:bCs w:val="1"/></w:rPr><w:t xml:space="preserve">Aceptable (50%+):</w:t></w:r><w:r><w:rPr/><w:t xml:space="preserve"> Explicaciones poco claras o no adaptadas a todas las necesidades.</w:t></w:r><w:br/><w:r><w:rPr/><w:t xml:space="preserve">        </w:t></w:r><w:r><w:rPr><w:b w:val="1"/><w:bCs w:val="1"/></w:rPr><w:t xml:space="preserve">Pobre (<50%):</w:t></w:r><w:r><w:rPr/><w:t xml:space="preserve"> Comunicación confusa o inaccesible para varios estudiantes.      </w:t></w:r></w:p></w:tc><w:tc><w:tcPr><w:noWrap/></w:tcPr><w:p><w:pPr/><w:r><w:rPr/><w:t xml:space="preserve">0-100</w:t></w:r></w:p></w:tc></w:tr><w:tr><w:trPr/><w:tc><w:tcPr><w:noWrap/></w:tcPr><w:p><w:pPr/><w:r><w:rPr/><w:t xml:space="preserve">Colaboración y trabajo en equipo entre estudiantes</w:t></w:r></w:p></w:tc><w:tc><w:tcPr><w:noWrap/></w:tcPr><w:p><w:pPr/><w:r><w:rPr><w:b w:val="1"/><w:bCs w:val="1"/></w:rPr><w:t xml:space="preserve">Excelente (90%+):</w:t></w:r><w:r><w:rPr/><w:t xml:space="preserve"> Estudiantes colaboran activamente y se apoyan mutuamente durante el juego.</w:t></w:r><w:br/><w:r><w:rPr/><w:t xml:space="preserve">        </w:t></w:r><w:r><w:rPr><w:b w:val="1"/><w:bCs w:val="1"/></w:rPr><w:t xml:space="preserve">Bueno (80%+):</w:t></w:r><w:r><w:rPr/><w:t xml:space="preserve"> Colaboración presente en la mayoría de los momentos.</w:t></w:r><w:br/><w:r><w:rPr/><w:t xml:space="preserve">        </w:t></w:r><w:r><w:rPr><w:b w:val="1"/><w:bCs w:val="1"/></w:rPr><w:t xml:space="preserve">Aceptable (50%+):</w:t></w:r><w:r><w:rPr/><w:t xml:space="preserve"> Colaboración limitada, con momentos de trabajo individual.</w:t></w:r><w:br/><w:r><w:rPr/><w:t xml:space="preserve">        </w:t></w:r><w:r><w:rPr><w:b w:val="1"/><w:bCs w:val="1"/></w:rPr><w:t xml:space="preserve">Pobre (<50%):</w:t></w:r><w:r><w:rPr/><w:t xml:space="preserve"> Falta de colaboración y trabajo en equipo.      </w:t></w:r></w:p></w:tc><w:tc><w:tcPr><w:noWrap/></w:tcPr><w:p><w:pPr/><w:r><w:rPr/><w:t xml:space="preserve">0-100</w:t></w:r></w:p></w:tc></w:tr><w:tr><w:trPr/><w:tc><w:tcPr><w:noWrap/></w:tcPr><w:p><w:pPr/><w:r><w:rPr/><w:t xml:space="preserve">Respeto a la diversidad cultural y social</w:t></w:r></w:p></w:tc><w:tc><w:tcPr><w:noWrap/></w:tcPr><w:p><w:pPr/><w:r><w:rPr><w:b w:val="1"/><w:bCs w:val="1"/></w:rPr><w:t xml:space="preserve">Excelente (90%+):</w:t></w:r><w:r><w:rPr/><w:t xml:space="preserve"> Se reconoce y valora activamente la diversidad cultural y social en el juego.</w:t></w:r><w:br/><w:r><w:rPr/><w:t xml:space="preserve">        </w:t></w:r><w:r><w:rPr><w:b w:val="1"/><w:bCs w:val="1"/></w:rPr><w:t xml:space="preserve">Bueno (80%+):</w:t></w:r><w:r><w:rPr/><w:t xml:space="preserve"> Se respeta la diversidad, aunque no siempre se promueve activamente.</w:t></w:r><w:br/><w:r><w:rPr/><w:t xml:space="preserve">        </w:t></w:r><w:r><w:rPr><w:b w:val="1"/><w:bCs w:val="1"/></w:rPr><w:t xml:space="preserve">Aceptable (50%+):</w:t></w:r><w:r><w:rPr/><w:t xml:space="preserve"> Poca consideración por la diversidad cultural y social.</w:t></w:r><w:br/><w:r><w:rPr/><w:t xml:space="preserve">        </w:t></w:r><w:r><w:rPr><w:b w:val="1"/><w:bCs w:val="1"/></w:rPr><w:t xml:space="preserve">Pobre (<50%):</w:t></w:r><w:r><w:rPr/><w:t xml:space="preserve"> Ignora o discrimina aspectos culturales o sociales.      </w:t></w:r></w:p></w:tc><w:tc><w:tcPr><w:noWrap/></w:tcPr><w:p><w:pPr/><w:r><w:rPr/><w:t xml:space="preserve">0-100</w:t></w:r></w:p></w:tc></w:tr><w:tr><w:trPr/><w:tc><w:tcPr><w:noWrap/></w:tcPr><w:p><w:pPr/><w:r><w:rPr/><w:t xml:space="preserve">Reflexión sobre la inclusión y aprendizajes obtenidos</w:t></w:r></w:p></w:tc><w:tc><w:tcPr><w:noWrap/></w:tcPr><w:p><w:pPr/><w:r><w:rPr><w:b w:val="1"/><w:bCs w:val="1"/></w:rPr><w:t xml:space="preserve">Excelente (90%+):</w:t></w:r><w:r><w:rPr/><w:t xml:space="preserve"> Estudiantes expresan reflexiones profundas sobre inclusión y aprendizajes del juego.</w:t></w:r><w:br/><w:r><w:rPr/><w:t xml:space="preserve">        </w:t></w:r><w:r><w:rPr><w:b w:val="1"/><w:bCs w:val="1"/></w:rPr><w:t xml:space="preserve">Bueno (80%+):</w:t></w:r><w:r><w:rPr/><w:t xml:space="preserve"> Se realizan reflexiones adecuadas con algunos aportes significativos.</w:t></w:r><w:br/><w:r><w:rPr/><w:t xml:space="preserve">        </w:t></w:r><w:r><w:rPr><w:b w:val="1"/><w:bCs w:val="1"/></w:rPr><w:t xml:space="preserve">Aceptable (50%+):</w:t></w:r><w:r><w:rPr/><w:t xml:space="preserve"> Reflexiones superficiales o poco relacionadas con inclusión.</w:t></w:r><w:br/><w:r><w:rPr/><w:t xml:space="preserve">        </w:t></w:r><w:r><w:rPr><w:b w:val="1"/><w:bCs w:val="1"/></w:rPr><w:t xml:space="preserve">Pobre (<50%):</w:t></w:r><w:r><w:rPr/><w:t xml:space="preserve"> No se realizan reflexiones o son irrelevantes.      </w:t></w:r></w:p></w:tc><w:tc><w:tcPr><w:noWrap/></w:tcPr><w:p><w:pPr/><w:r><w:rPr/><w:t xml:space="preserve">0-100</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2026-09-25T22:19:57-05:00</dcterms:created>
  <dcterms:modified xsi:type="dcterms:W3CDTF">2026-09-25T22:19:57-05:00</dcterms:modified>
</cp:coreProperties>
</file>

<file path=docProps/custom.xml><?xml version="1.0" encoding="utf-8"?>
<Properties xmlns="http://schemas.openxmlformats.org/officeDocument/2006/custom-properties" xmlns:vt="http://schemas.openxmlformats.org/officeDocument/2006/docPropsVTypes"/>
</file>