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Lista de Verificación para Evaluar la Participación e Inclusión de Estudiantes con Discapacidad Intelectual en Educación Física</w:t>
      </w:r>
    </w:p>
    <w:p/>
    <w:p>
      <w:pPr/>
      <w:r>
        <w:rPr>
          <w:color w:val="666666"/>
          <w:sz w:val="20"/>
          <w:szCs w:val="20"/>
          <w:i w:val="1"/>
          <w:iCs w:val="1"/>
        </w:rPr>
        <w:t xml:space="preserve">Lista de Verificación | Educación Física | Deporte | 4 niveles</w:t>
      </w:r>
    </w:p>
    <w:p/>
    <w:p>
      <w:pPr/>
      <w:r>
        <w:rPr>
          <w:color w:val="2b6cb0"/>
          <w:sz w:val="28"/>
          <w:szCs w:val="28"/>
          <w:b w:val="1"/>
          <w:bCs w:val="1"/>
        </w:rPr>
        <w:t xml:space="preserve">Descripción</w:t>
      </w:r>
    </w:p>
    <w:p>
      <w:pPr/>
      <w:r>
        <w:rPr>
          <w:sz w:val="22"/>
          <w:szCs w:val="22"/>
        </w:rPr>
        <w:t xml:space="preserve">Esta lista de verificación está diseñada para evaluar los cambios en las condiciones de participación e inclusión de estudiantes con discapacidad intelectual en las clases de Educación Física de la IED San Francisco de Asís, tras la implementación de una estrategia didáctica basada en el juego de roles Deporte. Destinada a estudiantes de secundaria (12-15 años), se enfoca en aspectos de diversidad, equidad e inclusión (DEI).</w:t>
      </w:r>
    </w:p>
    <w:p/>
    <w:p>
      <w:pPr/>
      <w:r>
        <w:rPr>
          <w:color w:val="2b6cb0"/>
          <w:sz w:val="28"/>
          <w:szCs w:val="28"/>
          <w:b w:val="1"/>
          <w:bCs w:val="1"/>
        </w:rPr>
        <w:t xml:space="preserve">Rúbrica</w:t>
      </w:r>
    </w:p>
    <w:p>
      <w:pPr/>
      <w:r>
        <w:rPr/>
        <w:t xml:space="preserve">Lista de Verificación para Evaluar la Participación e Inclusión de Estudiantes con Discapacidad Intelectual en Educación Física</w:t>
      </w:r>
    </w:p>
    <w:p>
      <w:pPr/>
      <w:r>
        <w:rPr/>
        <w:t xml:space="preserve">Esta lista de verificación está diseñada para evaluar los cambios en las condiciones de participación e inclusión de estudiantes con discapacidad intelectual en las clases de Educación Física de la IED San Francisco de Asís, tras la implementación de una estrategia didáctica basada en el juego de roles Deporte. Destinada a estudiantes de secundaria (12-15 años), se enfoca en aspectos de diversidad, equidad e inclusión (DEI).</w:t>
      </w:r>
    </w:p>
    <w:tbl>
      <w:tblGrid>
        <w:gridCol/>
        <w:gridCol/>
      </w:tblGrid>
      <w:tblPr>
        <w:tblW w:w="0" w:type="auto"/>
        <w:tblLayout w:type="autofit"/>
      </w:tblPr>
      <w:tr>
        <w:trPr>
          <w:tblHeader w:val="1"/>
        </w:trPr>
        <w:tc>
          <w:tcPr>
            <w:noWrap/>
          </w:tcPr>
          <w:p>
            <w:pPr/>
            <w:r>
              <w:rPr/>
              <w:t xml:space="preserve">Criterio de Evaluación</w:t>
            </w:r>
          </w:p>
        </w:tc>
        <w:tc>
          <w:tcPr>
            <w:noWrap/>
          </w:tcPr>
          <w:p>
            <w:pPr/>
            <w:r>
              <w:rPr/>
              <w:t xml:space="preserve">¿Presente? (Sí/No)</w:t>
            </w:r>
          </w:p>
        </w:tc>
      </w:tr>
      <w:tr>
        <w:trPr/>
        <w:tc>
          <w:tcPr>
            <w:noWrap/>
          </w:tcPr>
          <w:p>
            <w:pPr/>
            <w:r>
              <w:rPr/>
              <w:t xml:space="preserve">El estudiante identifica y describe cambios específicos en la participación de compañeros con discapacidad intelectual durante las clases de Educación Física.</w:t>
            </w:r>
          </w:p>
        </w:tc>
        <w:tc>
          <w:tcPr>
            <w:noWrap/>
          </w:tcPr>
          <w:p>
            <w:pPr/>
          </w:p>
        </w:tc>
      </w:tr>
      <w:tr>
        <w:trPr/>
        <w:tc>
          <w:tcPr>
            <w:noWrap/>
          </w:tcPr>
          <w:p>
            <w:pPr/>
            <w:r>
              <w:rPr/>
              <w:t xml:space="preserve">Se reconoce la implementación y efectividad del juego de roles como estrategia para mejorar la inclusión en las actividades deportivas.</w:t>
            </w:r>
          </w:p>
        </w:tc>
        <w:tc>
          <w:tcPr>
            <w:noWrap/>
          </w:tcPr>
          <w:p>
            <w:pPr/>
          </w:p>
        </w:tc>
      </w:tr>
      <w:tr>
        <w:trPr/>
        <w:tc>
          <w:tcPr>
            <w:noWrap/>
          </w:tcPr>
          <w:p>
            <w:pPr/>
            <w:r>
              <w:rPr/>
              <w:t xml:space="preserve">El trabajo evidencia respeto y valoración de la diversidad funcional de los estudiantes en el contexto de la clase.</w:t>
            </w:r>
          </w:p>
        </w:tc>
        <w:tc>
          <w:tcPr>
            <w:noWrap/>
          </w:tcPr>
          <w:p>
            <w:pPr/>
          </w:p>
        </w:tc>
      </w:tr>
      <w:tr>
        <w:trPr/>
        <w:tc>
          <w:tcPr>
            <w:noWrap/>
          </w:tcPr>
          <w:p>
            <w:pPr/>
            <w:r>
              <w:rPr/>
              <w:t xml:space="preserve">Se muestra comprensión de cómo las adaptaciones didácticas favorecen la equidad en la participación de todos los estudiantes.</w:t>
            </w:r>
          </w:p>
        </w:tc>
        <w:tc>
          <w:tcPr>
            <w:noWrap/>
          </w:tcPr>
          <w:p>
            <w:pPr/>
          </w:p>
        </w:tc>
      </w:tr>
      <w:tr>
        <w:trPr/>
        <w:tc>
          <w:tcPr>
            <w:noWrap/>
          </w:tcPr>
          <w:p>
            <w:pPr/>
            <w:r>
              <w:rPr/>
              <w:t xml:space="preserve">Se incluye al menos un ejemplo concreto de interacción positiva entre estudiantes con y sin discapacidad intelectual en la clase.</w:t>
            </w:r>
          </w:p>
        </w:tc>
        <w:tc>
          <w:tcPr>
            <w:noWrap/>
          </w:tcPr>
          <w:p>
            <w:pPr/>
          </w:p>
        </w:tc>
      </w:tr>
      <w:tr>
        <w:trPr/>
        <w:tc>
          <w:tcPr>
            <w:noWrap/>
          </w:tcPr>
          <w:p>
            <w:pPr/>
            <w:r>
              <w:rPr/>
              <w:t xml:space="preserve">El análisis contempla barreras previas a la inclusión y cómo fueron superadas tras la estrategia implementada.</w:t>
            </w:r>
          </w:p>
        </w:tc>
        <w:tc>
          <w:tcPr>
            <w:noWrap/>
          </w:tcPr>
          <w:p>
            <w:pPr/>
          </w:p>
        </w:tc>
      </w:tr>
      <w:tr>
        <w:trPr/>
        <w:tc>
          <w:tcPr>
            <w:noWrap/>
          </w:tcPr>
          <w:p>
            <w:pPr/>
            <w:r>
              <w:rPr/>
              <w:t xml:space="preserve">Se evidencia uso de lenguaje inclusivo y respetuoso hacia personas con discapacidad intelectual en el trabajo presentado.</w:t>
            </w:r>
          </w:p>
        </w:tc>
        <w:tc>
          <w:tcPr>
            <w:noWrap/>
          </w:tcPr>
          <w:p>
            <w:pPr/>
          </w:p>
        </w:tc>
      </w:tr>
      <w:tr>
        <w:trPr/>
        <w:tc>
          <w:tcPr>
            <w:noWrap/>
          </w:tcPr>
          <w:p>
            <w:pPr/>
            <w:r>
              <w:rPr/>
              <w:t xml:space="preserve">El estudiante propone sugerencias o recomendaciones para mejorar aún más la participación e inclusión en futuras clases.</w:t>
            </w:r>
          </w:p>
        </w:tc>
        <w:tc>
          <w:tcPr>
            <w:noWrap/>
          </w:tcPr>
          <w:p>
            <w:pP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2026-09-25T19:34:09-05:00</dcterms:created>
  <dcterms:modified xsi:type="dcterms:W3CDTF">2026-09-25T19:34:09-05:00</dcterms:modified>
</cp:coreProperties>
</file>

<file path=docProps/custom.xml><?xml version="1.0" encoding="utf-8"?>
<Properties xmlns="http://schemas.openxmlformats.org/officeDocument/2006/custom-properties" xmlns:vt="http://schemas.openxmlformats.org/officeDocument/2006/docPropsVTypes"/>
</file>