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comprensión, reflexión, selección y producción de textos discontinuos como tablas de doble entrada, líneas del tiempo y cuadros cronológicos,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y Producción de Textos Discontinuos</w:t>
      </w:r>
    </w:p>
    <w:p>
      <w:pPr/>
      <w:r>
        <w:rPr/>
        <w:t xml:space="preserve">Esta rúbrica evalúa el reconocimiento, comprensión, reflexión, selección y producción de textos discontinuos como tablas de doble entrada, líneas del tiempo y cuadros cronológicos,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y funciones de textos discontinuos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características y funciones de tablas de doble entrada, líneas del tiempo y cuadros cronológicos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funciones de los textos discontinuos, aunque la explicación es general o con pocos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características y funciones de los textos discontinuos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 en textos discontinuos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 en diferentes textos discontinuos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en la mayoría de los textos,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o lo hace incorrectamente en los textos discontinuos.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específica en textos discontinuos</w:t>
            </w:r>
          </w:p>
        </w:tc>
        <w:tc>
          <w:tcPr>
            <w:noWrap/>
          </w:tcPr>
          <w:p>
            <w:pPr/>
            <w:r>
              <w:rPr/>
              <w:t xml:space="preserve">Localiza y comprende información específica de manera precisa y rápida en textos discontinuos.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específica con algo de dificultad o demora, y la comprensión es adecuada.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específica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utilidad de los textos discontinuos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utilidad de los textos discontinuos para organizar y presentar información, dando ejemplos claros.</w:t>
            </w:r>
          </w:p>
        </w:tc>
        <w:tc>
          <w:tcPr>
            <w:noWrap/>
          </w:tcPr>
          <w:p>
            <w:pPr/>
            <w:r>
              <w:rPr/>
              <w:t xml:space="preserve">Manifiesta una reflexión general sobre la utilidad de estos textos, pero sin ejemplos claros o detalles.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comprensión sobre la utilidad de los textos discontinuos.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información para organizar en textos discontinuos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y completa para organizarla correctamente en textos discontinuos.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pero incompleta o con algunos datos irrelevantes.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adecuada o la organización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en textos discontinuos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coherente,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podría ser más clara o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discontinuos considerando al destinatario</w:t>
            </w:r>
          </w:p>
        </w:tc>
        <w:tc>
          <w:tcPr>
            <w:noWrap/>
          </w:tcPr>
          <w:p>
            <w:pPr/>
            <w:r>
              <w:rPr/>
              <w:t xml:space="preserve">Produce textos discontinuos adecuados al destinatario, usando un lenguaje y formato apropiados.</w:t>
            </w:r>
          </w:p>
        </w:tc>
        <w:tc>
          <w:tcPr>
            <w:noWrap/>
          </w:tcPr>
          <w:p>
            <w:pPr/>
            <w:r>
              <w:rPr/>
              <w:t xml:space="preserve">Produce textos generalmente adecuados para el destinatario,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adapta el texto al destinatario o el formato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gráficos y legibilidad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un tamaño de letra adecuado y otros aspectos gráficos que garantizan total legibilidad y atractivo.</w:t>
            </w:r>
          </w:p>
        </w:tc>
        <w:tc>
          <w:tcPr>
            <w:noWrap/>
          </w:tcPr>
          <w:p>
            <w:pPr/>
            <w:r>
              <w:rPr/>
              <w:t xml:space="preserve">El tamaño de letra y gráficos son adecuados, aunque con pequeños detalles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El tamaño de letra o aspectos gráficos dificultan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2026-09-26T02:21:15-05:00</dcterms:created>
  <dcterms:modified xsi:type="dcterms:W3CDTF">2026-09-26T02:21:15-05:00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