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Fenómenos Ético-Políticos en Análisis Cinematográfico: V de Vendetta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críticamente fenómenos ético-políticos presentes en la película V de Vendetta, relacionándolos con conceptos filosóficos y situaciones de la sociedad contemporánea, así como reflexionar sobre las acciones de los personajes en relación con las preguntas planteadas en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Fenómenos Ético-Políticos en Análisis Cinematográfico: V de Vendetta</w:t>
      </w:r>
    </w:p>
    <w:p>
      <w:pPr/>
      <w:r>
        <w:rPr/>
        <w:t xml:space="preserve">Esta rúbrica evalúa la capacidad del estudiante para analizar críticamente fenómenos ético-políticos presentes en la película </w:t>
      </w:r>
    </w:p>
    <w:p>
      <w:pPr/>
      <w:r>
        <w:rPr>
          <w:i w:val="1"/>
          <w:iCs w:val="1"/>
        </w:rPr>
        <w:t xml:space="preserve">V de Vendetta</w:t>
      </w:r>
    </w:p>
    <w:p>
      <w:pPr/>
      <w:r>
        <w:rPr/>
        <w:t xml:space="preserve">, relacionándolos con conceptos filosóficos y situaciones de la sociedad contemporánea, así como reflexionar sobre las acciones de los personajes en relación con las preguntas planteadas en la 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fenómenos ético-políticos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dos fenómenos ético-políticos relevantes en la película, mostrando profundidad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dos fenómenos ético-políticos en la película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solo un fenómeno ético-político o identifica dos con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fenómenos ético-políticos o identifica elementos no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fenómenos ético-políticos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clara, coherente y profunda entre los dos fenómenos identificados, mostrando comprensión de su interacción.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fenómenos, aunque la conexión puede ser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Relaciona los fenómenos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fenómenos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conceptos filosóficos clave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ambos fenómenos a conceptos filosóficos clave trabajados en la unidad,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los fenómenos con conceptos filosóficos,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filosóficos pero con errores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los fenómenos con conceptos filosóficos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situaciones contemporáneas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los fenómenos y situaciones ético-políticas actuales en la sociedad contemporánea.</w:t>
            </w:r>
          </w:p>
        </w:tc>
        <w:tc>
          <w:tcPr>
            <w:noWrap/>
          </w:tcPr>
          <w:p>
            <w:pPr/>
            <w:r>
              <w:rPr/>
              <w:t xml:space="preserve">Realiza conexiones con situaciones contemporáneas,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generales con la sociedad actual, poco pertinentes.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con situaciones contemporáneas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legitimidad ética de la desobediencia</w:t>
            </w:r>
          </w:p>
        </w:tc>
        <w:tc>
          <w:tcPr>
            <w:noWrap/>
          </w:tcPr>
          <w:p>
            <w:pPr/>
            <w:r>
              <w:rPr/>
              <w:t xml:space="preserve">Argumenta de manera crítica y fundamentada el grado de legitimidad ética para desafiar o desobedecer a un poder opresor.</w:t>
            </w:r>
          </w:p>
        </w:tc>
        <w:tc>
          <w:tcPr>
            <w:noWrap/>
          </w:tcPr>
          <w:p>
            <w:pPr/>
            <w:r>
              <w:rPr/>
              <w:t xml:space="preserve">Expresa una opinión fundamentada sobre la legitimidad ética, aunque con argumentos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Ofrece una opinión vaga o poco sustentada sobre la legitimidad ética.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o la opinión es errónea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reproducción de lógicas de violencia y poder</w:t>
            </w:r>
          </w:p>
        </w:tc>
        <w:tc>
          <w:tcPr>
            <w:noWrap/>
          </w:tcPr>
          <w:p>
            <w:pPr/>
            <w:r>
              <w:rPr/>
              <w:t xml:space="preserve">Reflexiona profunda y críticamente sobre si los personajes reproducen o no las lógicas de violencia que combaten, con ejemplos claros.</w:t>
            </w:r>
          </w:p>
        </w:tc>
        <w:tc>
          <w:tcPr>
            <w:noWrap/>
          </w:tcPr>
          <w:p>
            <w:pPr/>
            <w:r>
              <w:rPr/>
              <w:t xml:space="preserve">Reflexiona sobre el tema con algunos ejemplos,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o poco clara sobre la reproducción de violencia y poder.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contradictoria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personal y ética con las acciones de los personajes</w:t>
            </w:r>
          </w:p>
        </w:tc>
        <w:tc>
          <w:tcPr>
            <w:noWrap/>
          </w:tcPr>
          <w:p>
            <w:pPr/>
            <w:r>
              <w:rPr/>
              <w:t xml:space="preserve">Establece una relación profunda y crítica entre sus propios valores y las acciones de los personajes, mostrando autoconciencia ética.</w:t>
            </w:r>
          </w:p>
        </w:tc>
        <w:tc>
          <w:tcPr>
            <w:noWrap/>
          </w:tcPr>
          <w:p>
            <w:pPr/>
            <w:r>
              <w:rPr/>
              <w:t xml:space="preserve">Relaciona sus valores con las acciones de los personajes,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limitada o superficial con las acciones y valores propios.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personal o presenta una reflexión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coherente y bien estructurada, con lenguaje apropiado y sin errores sustanciales.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y coherencia, aunque con pequeños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El análisis presenta falta de claridad, coherencia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y con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2026-09-25T19:43:47-05:00</dcterms:created>
  <dcterms:modified xsi:type="dcterms:W3CDTF">2026-09-25T19:43:47-05:00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