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Básicas de los Instrumentos Musicales del Folklore Panameño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técnicas de los estudiantes de secundaria (12-15 años) en el manejo de instrumentos musicales tradicionales del folklore panameño, considerando además criterios de diversidad, equidad e inclusión para promover un ambiente de aprendizaje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Básicas de los Instrumentos Musicales del Folklore Panameño</w:t>
      </w:r>
    </w:p>
    <w:p>
      <w:pPr/>
      <w:r>
        <w:rPr/>
        <w:t xml:space="preserve">Esta rúbrica está diseñada para evaluar las habilidades técnicas de los estudiantes de secundaria (12-15 años) en el manejo de instrumentos musicales tradicionales del folklore panameño, considerando además criterios de diversidad, equidad e inclusión para promover un ambiente de aprendizaje respetuoso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Técnica Instrumental</w:t>
            </w:r>
          </w:p>
        </w:tc>
        <w:tc>
          <w:tcPr>
            <w:noWrap/>
          </w:tcPr>
          <w:p>
            <w:pPr/>
            <w:r>
              <w:rPr/>
              <w:t xml:space="preserve">Ejecuta las técnicas básicas con precisión, control y fluidez, demostrando excelente manejo del instrumento.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técnicas básicas con buen control y pocos errores.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cierto nivel de dificultad y algunos errores notables.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constantes en la ejecución de técnicas básicas, con falta de control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Tempo</w:t>
            </w:r>
          </w:p>
        </w:tc>
        <w:tc>
          <w:tcPr>
            <w:noWrap/>
          </w:tcPr>
          <w:p>
            <w:pPr/>
            <w:r>
              <w:rPr/>
              <w:t xml:space="preserve">Mantiene el ritmo y tempo con exactitud, adaptándose perfectamente a las piezas del folklore panameño.</w:t>
            </w:r>
          </w:p>
        </w:tc>
        <w:tc>
          <w:tcPr>
            <w:noWrap/>
          </w:tcPr>
          <w:p>
            <w:pPr/>
            <w:r>
              <w:rPr/>
              <w:t xml:space="preserve">Mantiene el ritmo y tempo con pequeños desaciertos que no afectan significativamente la ejecución.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un ritmo constante, afectando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mantener el ritmo ni el tempo, afectando la calidad de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Técnica Corporal</w:t>
            </w:r>
          </w:p>
        </w:tc>
        <w:tc>
          <w:tcPr>
            <w:noWrap/>
          </w:tcPr>
          <w:p>
            <w:pPr/>
            <w:r>
              <w:rPr/>
              <w:t xml:space="preserve">Adopta una postura adecuada que favorece la técnica y previene lesiones, demostrando autocuidado.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postura adecuada con leves ajustes necesarios.</w:t>
            </w:r>
          </w:p>
        </w:tc>
        <w:tc>
          <w:tcPr>
            <w:noWrap/>
          </w:tcPr>
          <w:p>
            <w:pPr/>
            <w:r>
              <w:rPr/>
              <w:t xml:space="preserve">Postura inconsistente que dificulta la ejecución y puede generar incomodidad.</w:t>
            </w:r>
          </w:p>
        </w:tc>
        <w:tc>
          <w:tcPr>
            <w:noWrap/>
          </w:tcPr>
          <w:p>
            <w:pPr/>
            <w:r>
              <w:rPr/>
              <w:t xml:space="preserve">Postura incorrecta que limita seriamente la ejecución y puede causar molestias o lesiones.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Expresión Musical</w:t>
            </w:r>
          </w:p>
        </w:tc>
        <w:tc>
          <w:tcPr>
            <w:noWrap/>
          </w:tcPr>
          <w:p>
            <w:pPr/>
            <w:r>
              <w:rPr/>
              <w:t xml:space="preserve">Demuestra gran expresividad y comprensión del folklore panameño, transmitiendo emociones con la música.</w:t>
            </w:r>
          </w:p>
        </w:tc>
        <w:tc>
          <w:tcPr>
            <w:noWrap/>
          </w:tcPr>
          <w:p>
            <w:pPr/>
            <w:r>
              <w:rPr/>
              <w:t xml:space="preserve">Muestra buena interpretación y expresividad, aunque con menor profundidad emocional.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limitada expresividad y conexión emocional.</w:t>
            </w:r>
          </w:p>
        </w:tc>
        <w:tc>
          <w:tcPr>
            <w:noWrap/>
          </w:tcPr>
          <w:p>
            <w:pPr/>
            <w:r>
              <w:rPr/>
              <w:t xml:space="preserve">Falta de expresividad e interpretación, sin conexión con el carácter del folklore.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Instrumentos Tradicionales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detalle los instrumentos del folklore panameño y sus características.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instrumentos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algunos instrumentos,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los instrumentos tradicionales del folklore panameño.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valorando las aportaciones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mostrando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falta de atención hacia el grupo.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opiniones y contribuciones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un profundo respeto e inclusión de las distintas culturas y tradiciones representadas en el folklore.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con pocas ocasiones de mejora.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limitado y a veces desconsiderado hacia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del folklore panameño.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Accesibilidad</w:t>
            </w:r>
          </w:p>
        </w:tc>
        <w:tc>
          <w:tcPr>
            <w:noWrap/>
          </w:tcPr>
          <w:p>
            <w:pPr/>
            <w:r>
              <w:rPr/>
              <w:t xml:space="preserve">Aprovecha y sugiere estrategias para adaptar técnicas a distintas capacidades,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Se adapta a las indicaciones para facilitar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adaptarse a necesidades diversas.</w:t>
            </w:r>
          </w:p>
        </w:tc>
        <w:tc>
          <w:tcPr>
            <w:noWrap/>
          </w:tcPr>
          <w:p>
            <w:pPr/>
            <w:r>
              <w:rPr/>
              <w:t xml:space="preserve">No demuestra disposición ni capacidad para adaptar técnicas o favorecer la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2026-09-26T01:34:52-05:00</dcterms:created>
  <dcterms:modified xsi:type="dcterms:W3CDTF">2026-09-26T01:34:52-05:00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