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Línea del Tiempo sobre Técnicas Básicas de Instrumentos Musicales del Folklore Panameño</w:t>
      </w:r>
    </w:p>
    <w:p/>
    <w:p>
      <w:pPr/>
      <w:r>
        <w:rPr>
          <w:color w:val="666666"/>
          <w:sz w:val="20"/>
          <w:szCs w:val="20"/>
          <w:i w:val="1"/>
          <w:iCs w:val="1"/>
        </w:rPr>
        <w:t xml:space="preserve">Rúbrica Analítica | Educación Artística | Música | 4 niveles</w:t>
      </w:r>
    </w:p>
    <w:p/>
    <w:p>
      <w:pPr/>
      <w:r>
        <w:rPr>
          <w:color w:val="2b6cb0"/>
          <w:sz w:val="28"/>
          <w:szCs w:val="28"/>
          <w:b w:val="1"/>
          <w:bCs w:val="1"/>
        </w:rPr>
        <w:t xml:space="preserve">Descripción</w:t>
      </w:r>
    </w:p>
    <w:p>
      <w:pPr/>
      <w:r>
        <w:rPr>
          <w:sz w:val="22"/>
          <w:szCs w:val="22"/>
        </w:rPr>
        <w:t xml:space="preserve">Esta rúbrica está diseñada para evaluar el trabajo de estudiantes de secundaria en la creación de una línea del tiempo que explique las técnicas básicas de los instrumentos musicales del folklore panameño. Se evalúan aspectos artísticos, informativos, creativos y de inclusión, con el fin de fomentar una comprensión profunda y respetuosa de la diversidad cultural.</w:t>
      </w:r>
    </w:p>
    <w:p/>
    <w:p>
      <w:pPr/>
      <w:r>
        <w:rPr>
          <w:color w:val="2b6cb0"/>
          <w:sz w:val="28"/>
          <w:szCs w:val="28"/>
          <w:b w:val="1"/>
          <w:bCs w:val="1"/>
        </w:rPr>
        <w:t xml:space="preserve">Rúbrica</w:t>
      </w:r>
    </w:p>
    <w:p>
      <w:pPr/>
      <w:r>
        <w:rPr/>
        <w:t xml:space="preserve">Rúbrica Analítica para Evaluar Línea del Tiempo sobre Técnicas Básicas de Instrumentos Musicales del Folklore Panameño</w:t>
      </w:r>
    </w:p>
    <w:p>
      <w:pPr/>
      <w:r>
        <w:rPr/>
        <w:t xml:space="preserve">Esta rúbrica está diseñada para evaluar el trabajo de estudiantes de secundaria en la creación de una línea del tiempo que explique las técnicas básicas de los instrumentos musicales del folklore panameño. Se evalúan aspectos artísticos, informativos, creativos y de inclusión, con el fin de fomentar una comprensión profunda y respetuosa de la diversidad cultural.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Contenido Histórico y Técnico</w:t>
            </w:r>
          </w:p>
        </w:tc>
        <w:tc>
          <w:tcPr>
            <w:noWrap/>
          </w:tcPr>
          <w:p>
            <w:pPr/>
            <w:r>
              <w:rPr/>
              <w:t xml:space="preserve">Incluye información precisa y detallada sobre todas las técnicas básicas de los instrumentos, mostrando comprensión profunda.</w:t>
            </w:r>
          </w:p>
        </w:tc>
        <w:tc>
          <w:tcPr>
            <w:noWrap/>
          </w:tcPr>
          <w:p>
            <w:pPr/>
            <w:r>
              <w:rPr/>
              <w:t xml:space="preserve">Muestra información clara y correcta sobre la mayoría de las técnicas básicas, con algunos detalles incompletos.</w:t>
            </w:r>
          </w:p>
        </w:tc>
        <w:tc>
          <w:tcPr>
            <w:noWrap/>
          </w:tcPr>
          <w:p>
            <w:pPr/>
            <w:r>
              <w:rPr/>
              <w:t xml:space="preserve">Incluye información básica y general, pero con errores o falta de precisión en varias técnicas.</w:t>
            </w:r>
          </w:p>
        </w:tc>
        <w:tc>
          <w:tcPr>
            <w:noWrap/>
          </w:tcPr>
          <w:p>
            <w:pPr/>
            <w:r>
              <w:rPr/>
              <w:t xml:space="preserve">Presenta información limitada, incorrecta o irrelevante sobre las técnicas básicas.</w:t>
            </w:r>
          </w:p>
        </w:tc>
      </w:tr>
      <w:tr>
        <w:trPr/>
        <w:tc>
          <w:tcPr>
            <w:noWrap/>
          </w:tcPr>
          <w:p>
            <w:pPr/>
            <w:r>
              <w:rPr/>
              <w:t xml:space="preserve">Organización y Secuencia</w:t>
            </w:r>
          </w:p>
        </w:tc>
        <w:tc>
          <w:tcPr>
            <w:noWrap/>
          </w:tcPr>
          <w:p>
            <w:pPr/>
            <w:r>
              <w:rPr/>
              <w:t xml:space="preserve">La línea del tiempo está organizada de forma lógica y cronológica, facilitando la comprensión clara del desarrollo de las técnicas.</w:t>
            </w:r>
          </w:p>
        </w:tc>
        <w:tc>
          <w:tcPr>
            <w:noWrap/>
          </w:tcPr>
          <w:p>
            <w:pPr/>
            <w:r>
              <w:rPr/>
              <w:t xml:space="preserve">La organización es clara, aunque con alguna pequeña inconsistencia en el orden cronológico.</w:t>
            </w:r>
          </w:p>
        </w:tc>
        <w:tc>
          <w:tcPr>
            <w:noWrap/>
          </w:tcPr>
          <w:p>
            <w:pPr/>
            <w:r>
              <w:rPr/>
              <w:t xml:space="preserve">La secuencia es poco clara o presenta errores en el orden, dificultando la comprensión.</w:t>
            </w:r>
          </w:p>
        </w:tc>
        <w:tc>
          <w:tcPr>
            <w:noWrap/>
          </w:tcPr>
          <w:p>
            <w:pPr/>
            <w:r>
              <w:rPr/>
              <w:t xml:space="preserve">La organización es confusa o inexistente, lo que impide entender el desarrollo temporal.</w:t>
            </w:r>
          </w:p>
        </w:tc>
      </w:tr>
      <w:tr>
        <w:trPr/>
        <w:tc>
          <w:tcPr>
            <w:noWrap/>
          </w:tcPr>
          <w:p>
            <w:pPr/>
            <w:r>
              <w:rPr/>
              <w:t xml:space="preserve">Creatividad y Presentación Visual</w:t>
            </w:r>
          </w:p>
        </w:tc>
        <w:tc>
          <w:tcPr>
            <w:noWrap/>
          </w:tcPr>
          <w:p>
            <w:pPr/>
            <w:r>
              <w:rPr/>
              <w:t xml:space="preserve">Diseño atractivo y creativo que enriquece la comprensión; uso efectivo de colores, imágenes y tipografía.</w:t>
            </w:r>
          </w:p>
        </w:tc>
        <w:tc>
          <w:tcPr>
            <w:noWrap/>
          </w:tcPr>
          <w:p>
            <w:pPr/>
            <w:r>
              <w:rPr/>
              <w:t xml:space="preserve">Presentación visual adecuada con algunos elementos creativos, aunque poco variados.</w:t>
            </w:r>
          </w:p>
        </w:tc>
        <w:tc>
          <w:tcPr>
            <w:noWrap/>
          </w:tcPr>
          <w:p>
            <w:pPr/>
            <w:r>
              <w:rPr/>
              <w:t xml:space="preserve">Presentación sencilla con poca creatividad y elementos visuales limitados.</w:t>
            </w:r>
          </w:p>
        </w:tc>
        <w:tc>
          <w:tcPr>
            <w:noWrap/>
          </w:tcPr>
          <w:p>
            <w:pPr/>
            <w:r>
              <w:rPr/>
              <w:t xml:space="preserve">Presentación pobre, sin creatividad ni elementos visuales que apoyen el contenido.</w:t>
            </w:r>
          </w:p>
        </w:tc>
      </w:tr>
      <w:tr>
        <w:trPr/>
        <w:tc>
          <w:tcPr>
            <w:noWrap/>
          </w:tcPr>
          <w:p>
            <w:pPr/>
            <w:r>
              <w:rPr/>
              <w:t xml:space="preserve">Claridad y Uso del Lenguaje</w:t>
            </w:r>
          </w:p>
        </w:tc>
        <w:tc>
          <w:tcPr>
            <w:noWrap/>
          </w:tcPr>
          <w:p>
            <w:pPr/>
            <w:r>
              <w:rPr/>
              <w:t xml:space="preserve">Lenguaje claro, adecuado y sin errores ortográficos o gramaticales; términos técnicos explicados correctamente.</w:t>
            </w:r>
          </w:p>
        </w:tc>
        <w:tc>
          <w:tcPr>
            <w:noWrap/>
          </w:tcPr>
          <w:p>
            <w:pPr/>
            <w:r>
              <w:rPr/>
              <w:t xml:space="preserve">Lenguaje generalmente claro, con pocos errores menores y explicación adecuada de términos.</w:t>
            </w:r>
          </w:p>
        </w:tc>
        <w:tc>
          <w:tcPr>
            <w:noWrap/>
          </w:tcPr>
          <w:p>
            <w:pPr/>
            <w:r>
              <w:rPr/>
              <w:t xml:space="preserve">Lenguaje poco claro en algunas partes, con errores ortográficos o gramaticales frecuentes.</w:t>
            </w:r>
          </w:p>
        </w:tc>
        <w:tc>
          <w:tcPr>
            <w:noWrap/>
          </w:tcPr>
          <w:p>
            <w:pPr/>
            <w:r>
              <w:rPr/>
              <w:t xml:space="preserve">Lenguaje confuso, con muchos errores que impiden la comprensión del contenido.</w:t>
            </w:r>
          </w:p>
        </w:tc>
      </w:tr>
      <w:tr>
        <w:trPr/>
        <w:tc>
          <w:tcPr>
            <w:noWrap/>
          </w:tcPr>
          <w:p>
            <w:pPr/>
            <w:r>
              <w:rPr/>
              <w:t xml:space="preserve">Investigación y Fuentes</w:t>
            </w:r>
          </w:p>
        </w:tc>
        <w:tc>
          <w:tcPr>
            <w:noWrap/>
          </w:tcPr>
          <w:p>
            <w:pPr/>
            <w:r>
              <w:rPr/>
              <w:t xml:space="preserve">Incluye múltiples fuentes confiables y correctamente citadas que enriquecen el trabajo.</w:t>
            </w:r>
          </w:p>
        </w:tc>
        <w:tc>
          <w:tcPr>
            <w:noWrap/>
          </w:tcPr>
          <w:p>
            <w:pPr/>
            <w:r>
              <w:rPr/>
              <w:t xml:space="preserve">Utiliza fuentes adecuadas, aunque con algunas imprecisiones en la citación.</w:t>
            </w:r>
          </w:p>
        </w:tc>
        <w:tc>
          <w:tcPr>
            <w:noWrap/>
          </w:tcPr>
          <w:p>
            <w:pPr/>
            <w:r>
              <w:rPr/>
              <w:t xml:space="preserve">Fuentes limitadas o poco confiables, con citación insuficiente o incorrecta.</w:t>
            </w:r>
          </w:p>
        </w:tc>
        <w:tc>
          <w:tcPr>
            <w:noWrap/>
          </w:tcPr>
          <w:p>
            <w:pPr/>
            <w:r>
              <w:rPr/>
              <w:t xml:space="preserve">No se evidencia investigación ni uso de fuentes.</w:t>
            </w:r>
          </w:p>
        </w:tc>
      </w:tr>
      <w:tr>
        <w:trPr/>
        <w:tc>
          <w:tcPr>
            <w:noWrap/>
          </w:tcPr>
          <w:p>
            <w:pPr/>
            <w:r>
              <w:rPr/>
              <w:t xml:space="preserve">Inclusión Cultural y Diversidad (DEI)</w:t>
            </w:r>
          </w:p>
        </w:tc>
        <w:tc>
          <w:tcPr>
            <w:noWrap/>
          </w:tcPr>
          <w:p>
            <w:pPr/>
            <w:r>
              <w:rPr/>
              <w:t xml:space="preserve">Refleja respeto y valoración de las distintas tradiciones y comunidades del folklore panameño, incluyendo perspectivas diversas.</w:t>
            </w:r>
          </w:p>
        </w:tc>
        <w:tc>
          <w:tcPr>
            <w:noWrap/>
          </w:tcPr>
          <w:p>
            <w:pPr/>
            <w:r>
              <w:rPr/>
              <w:t xml:space="preserve">Muestra consideración hacia la diversidad cultural, aunque con falta de profundidad en algunas áreas.</w:t>
            </w:r>
          </w:p>
        </w:tc>
        <w:tc>
          <w:tcPr>
            <w:noWrap/>
          </w:tcPr>
          <w:p>
            <w:pPr/>
            <w:r>
              <w:rPr/>
              <w:t xml:space="preserve">Presenta una visión limitada o parcial de la diversidad cultural del folklore panameño.</w:t>
            </w:r>
          </w:p>
        </w:tc>
        <w:tc>
          <w:tcPr>
            <w:noWrap/>
          </w:tcPr>
          <w:p>
            <w:pPr/>
            <w:r>
              <w:rPr/>
              <w:t xml:space="preserve">No considera la diversidad cultural ni la inclusión en el contenido.</w:t>
            </w:r>
          </w:p>
        </w:tc>
      </w:tr>
      <w:tr>
        <w:trPr/>
        <w:tc>
          <w:tcPr>
            <w:noWrap/>
          </w:tcPr>
          <w:p>
            <w:pPr/>
            <w:r>
              <w:rPr/>
              <w:t xml:space="preserve">Participación y Colaboración (si es trabajo grupal)</w:t>
            </w:r>
          </w:p>
        </w:tc>
        <w:tc>
          <w:tcPr>
            <w:noWrap/>
          </w:tcPr>
          <w:p>
            <w:pPr/>
            <w:r>
              <w:rPr/>
              <w:t xml:space="preserve">Todos los miembros participan activamente y colaboran de manera equitativa en la elaboración.</w:t>
            </w:r>
          </w:p>
        </w:tc>
        <w:tc>
          <w:tcPr>
            <w:noWrap/>
          </w:tcPr>
          <w:p>
            <w:pPr/>
            <w:r>
              <w:rPr/>
              <w:t xml:space="preserve">La mayoría participa y hay buena colaboración, aunque algunos aportes son limitados.</w:t>
            </w:r>
          </w:p>
        </w:tc>
        <w:tc>
          <w:tcPr>
            <w:noWrap/>
          </w:tcPr>
          <w:p>
            <w:pPr/>
            <w:r>
              <w:rPr/>
              <w:t xml:space="preserve">Participación desigual con pocos miembros activos y colaboración limitada.</w:t>
            </w:r>
          </w:p>
        </w:tc>
        <w:tc>
          <w:tcPr>
            <w:noWrap/>
          </w:tcPr>
          <w:p>
            <w:pPr/>
            <w:r>
              <w:rPr/>
              <w:t xml:space="preserve">Participación mínima o nula de varios miembros; falta de colaboración evidente.</w:t>
            </w:r>
          </w:p>
        </w:tc>
      </w:tr>
      <w:tr>
        <w:trPr/>
        <w:tc>
          <w:tcPr>
            <w:noWrap/>
          </w:tcPr>
          <w:p>
            <w:pPr/>
            <w:r>
              <w:rPr/>
              <w:t xml:space="preserve">Uso de Recursos y Materiales</w:t>
            </w:r>
          </w:p>
        </w:tc>
        <w:tc>
          <w:tcPr>
            <w:noWrap/>
          </w:tcPr>
          <w:p>
            <w:pPr/>
            <w:r>
              <w:rPr/>
              <w:t xml:space="preserve">Utiliza materiales variados y adecuados, integrándolos creativamente para apoyar el contenido.</w:t>
            </w:r>
          </w:p>
        </w:tc>
        <w:tc>
          <w:tcPr>
            <w:noWrap/>
          </w:tcPr>
          <w:p>
            <w:pPr/>
            <w:r>
              <w:rPr/>
              <w:t xml:space="preserve">Materiales adecuados y bien utilizados, aunque poco variados.</w:t>
            </w:r>
          </w:p>
        </w:tc>
        <w:tc>
          <w:tcPr>
            <w:noWrap/>
          </w:tcPr>
          <w:p>
            <w:pPr/>
            <w:r>
              <w:rPr/>
              <w:t xml:space="preserve">Materiales limitados o poco apropiados que apenas apoyan el contenido.</w:t>
            </w:r>
          </w:p>
        </w:tc>
        <w:tc>
          <w:tcPr>
            <w:noWrap/>
          </w:tcPr>
          <w:p>
            <w:pPr/>
            <w:r>
              <w:rPr/>
              <w:t xml:space="preserve">No utiliza recursos o los materiales no apoyan 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2026-09-26T04:03:53-05:00</dcterms:created>
  <dcterms:modified xsi:type="dcterms:W3CDTF">2026-09-26T04:03:53-05:00</dcterms:modified>
</cp:coreProperties>
</file>

<file path=docProps/custom.xml><?xml version="1.0" encoding="utf-8"?>
<Properties xmlns="http://schemas.openxmlformats.org/officeDocument/2006/custom-properties" xmlns:vt="http://schemas.openxmlformats.org/officeDocument/2006/docPropsVTypes"/>
</file>