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Diversidad Étnica, Cultural y Artística de México y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buscar y organizar información mediante esquemas lingüísticos que reflejen las ideas primarias y secundarias de textos relacionados con la diversidad étnica, cultural, lingüística y artística de México y el mundo. Está diseñada para estudiantes de secundaria (12-15 años) y permite identificar fortalezas y áreas de mejora en cada aspecto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Diversidad Étnica, Cultural y Artística de México y el Mundo</w:t>
      </w:r>
    </w:p>
    <w:p>
      <w:pPr/>
      <w:r>
        <w:rPr/>
        <w:t xml:space="preserve">Esta rúbrica evalúa la capacidad del estudiante para buscar y organizar información mediante esquemas lingüísticos que reflejen las ideas primarias y secundarias de textos relacionados con la diversidad étnica, cultural, lingüística y artística de México y el mundo. Está diseñada para estudiantes de secundaria (12-15 años) y permite identificar fortalezas y áreas de mejora en cada aspecto evaluado.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de Información</w:t>
            </w:r>
            <w:br/>
            <w:r>
              <w:rPr/>
              <w:t xml:space="preserve">Capacidad para localizar fuentes relevantes y variadas sobre la diversidad étnica, cultural y artística.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variadas que enriquecen la investigación.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 y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algunas no son del todo relevantes o confiables.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fuentes adecuadas o la información es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Ideas Primarias</w:t>
            </w:r>
            <w:br/>
            <w:r>
              <w:rPr/>
              <w:t xml:space="preserve">Capacidad para reconocer y destacar las ideas principales del texto investigado.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ideas primarias de forma precisa y 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con buena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pero con confusiones o faltas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las ideas principales o las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Ideas Secundarias</w:t>
            </w:r>
            <w:br/>
            <w:r>
              <w:rPr/>
              <w:t xml:space="preserve">Reconocimiento de detalles, ejemplos o explicaciones que apoyan las ideas principales.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ideas secundarias que complementan las principales.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ideas secundarias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secundarias, aunque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ideas secundarias o las presenta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Esquema Lingüístico</w:t>
            </w:r>
            <w:br/>
            <w:r>
              <w:rPr/>
              <w:t xml:space="preserve">Claridad y coherencia en la estructura del esquema, reflejando jerarquía entre ideas.</w:t>
            </w:r>
          </w:p>
        </w:tc>
        <w:tc>
          <w:tcPr>
            <w:noWrap/>
          </w:tcPr>
          <w:p>
            <w:pPr/>
            <w:r>
              <w:rPr/>
              <w:t xml:space="preserve">El esquema está muy bien organizado, con una estructura clara y jerárquica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esquema está organizado adecuadamente, aunque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organización del esquema es confusa o presenta falta de jerarquía clara.</w:t>
            </w:r>
          </w:p>
        </w:tc>
        <w:tc>
          <w:tcPr>
            <w:noWrap/>
          </w:tcPr>
          <w:p>
            <w:pPr/>
            <w:r>
              <w:rPr/>
              <w:t xml:space="preserve">No hay organización aparente; el esquema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Profundización en la Diversidad Étnica y Cultural</w:t>
            </w:r>
            <w:br/>
            <w:r>
              <w:rPr/>
              <w:t xml:space="preserve">Demuestra comprensión profunda de la riqueza cultural y étnica presentada.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la diversidad étnica y cultural,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diversidad,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Explica la diversidad de manera básica, con información poco desarrollada.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sobre la diversidad étnica y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Lenguaje</w:t>
            </w:r>
            <w:br/>
            <w:r>
              <w:rPr/>
              <w:t xml:space="preserve">Ortografía, gramática y vocabulario adecuados al nivel y al tema.</w:t>
            </w:r>
          </w:p>
        </w:tc>
        <w:tc>
          <w:tcPr>
            <w:noWrap/>
          </w:tcPr>
          <w:p>
            <w:pPr/>
            <w:r>
              <w:rPr/>
              <w:t xml:space="preserve">Usa un lenguaje claro, preciso,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Usa un lenguaje adecuado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</w:t>
            </w:r>
            <w:br/>
            <w:r>
              <w:rPr/>
              <w:t xml:space="preserve">Originalidad y atractivo visual en el diseño del esquema lingüístico.</w:t>
            </w:r>
          </w:p>
        </w:tc>
        <w:tc>
          <w:tcPr>
            <w:noWrap/>
          </w:tcPr>
          <w:p>
            <w:pPr/>
            <w:r>
              <w:rPr/>
              <w:t xml:space="preserve">Presenta un esquema original, atractivo y que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un esquema claro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un esquema funcional pero poco atractivo o con poco esfuerzo creativo.</w:t>
            </w:r>
          </w:p>
        </w:tc>
        <w:tc>
          <w:tcPr>
            <w:noWrap/>
          </w:tcPr>
          <w:p>
            <w:pPr/>
            <w:r>
              <w:rPr/>
              <w:t xml:space="preserve">Presenta un esquema sin elementos creativos o con presentación descuidada.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la Información y la Diversidad Mundial</w:t>
            </w:r>
            <w:br/>
            <w:r>
              <w:rPr/>
              <w:t xml:space="preserve">Capacidad para conectar la información con el contexto global de diversidad cultural y artística.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pertinentes entre la diversidad de México y la del mundo.</w:t>
            </w:r>
          </w:p>
        </w:tc>
        <w:tc>
          <w:tcPr>
            <w:noWrap/>
          </w:tcPr>
          <w:p>
            <w:pPr/>
            <w:r>
              <w:rPr/>
              <w:t xml:space="preserve">Hace conexiones adecuadas, aunque no siempre profundiza en el contexto global.</w:t>
            </w:r>
          </w:p>
        </w:tc>
        <w:tc>
          <w:tcPr>
            <w:noWrap/>
          </w:tcPr>
          <w:p>
            <w:pPr/>
            <w:r>
              <w:rPr/>
              <w:t xml:space="preserve">Realiza conexiones superficiales o poco claras entre la información y la diversidad mundial.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relevantes o no relaciona la información con el contexto global.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2026-09-25T23:22:01-05:00</dcterms:created>
  <dcterms:modified xsi:type="dcterms:W3CDTF">2026-09-25T23:22:01-05:00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