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los Procesos de Autoevaluación con Fines de Acreditación Institucional y de Programa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que los estudiantes universitarios tienen sobre los procesos de autoevaluación y mejora continua en instituciones de educación superior, con énfasis en la acreditación institucional y de programas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los Procesos de Autoevaluación con Fines de Acreditación Institucional y de Programa</w:t>
      </w:r>
    </w:p>
    <w:p>
      <w:pPr/>
      <w:r>
        <w:rPr/>
        <w:t xml:space="preserve">Esta rúbrica está diseñada para evaluar el nivel de comprensión y análisis que los estudiantes universitarios tienen sobre los procesos de autoevaluación y mejora continua en instituciones de educación superior, con énfasis en la acreditación institucional y de programas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y su propósito en la educación superior.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proceso de mejora continua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cómo se implementa la mejora continua en los procesos institucionales y de programa.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mejora continua con cierta claridad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Reconoce el proceso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proceso de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proceso de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etapas relevantes del proceso de autoevaluación.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proceso de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autoevaluación y acreditación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 importancia de la autoevaluación para la acreditación institucional y de programas.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adecuada pero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ni comprende la relación entre autoevaluación y acreditación.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ejemplos para sustentar el análisis</w:t>
            </w:r>
          </w:p>
        </w:tc>
        <w:tc>
          <w:tcPr>
            <w:noWrap/>
          </w:tcPr>
          <w:p>
            <w:pPr/>
            <w:r>
              <w:rPr/>
              <w:t xml:space="preserve">Incluye evidencia relevante y ejemplos claros que respaldan el análisis de manera sólida.</w:t>
            </w:r>
          </w:p>
        </w:tc>
        <w:tc>
          <w:tcPr>
            <w:noWrap/>
          </w:tcPr>
          <w:p>
            <w:pPr/>
            <w:r>
              <w:rPr/>
              <w:t xml:space="preserve">Utiliza evidencia y ejemplos adecuados aunque en menor cantidad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evidencia o ejemplos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 ni ejemplos para fundamentar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se presenta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 y coherente,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presenta falta de claridad o coherencia que dificulta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el análisis</w:t>
            </w:r>
          </w:p>
        </w:tc>
        <w:tc>
          <w:tcPr>
            <w:noWrap/>
          </w:tcPr>
          <w:p>
            <w:pPr/>
            <w:r>
              <w:rPr/>
              <w:t xml:space="preserve">Propone mejoras pertinentes, innovadoras y fundamentadas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aunque poco innovadoras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Propone mejoras superficiales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guardan relación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académicas y presentación formal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redacción, estructura y cumplimiento de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redacción y estructura, con mínimas fallas en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 fallas evidentes en redacción, estructura o normas académicas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 académicas básicas ni estructura formal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2026-09-25T23:25:09-05:00</dcterms:created>
  <dcterms:modified xsi:type="dcterms:W3CDTF">2026-09-25T23:25:09-05:00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