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Creativo en el Cuidado de los Recursos del Entorno con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primaria reconocen la importancia de cuidar los recursos escolares y comunitarios, aplican acciones sencillas para su cuidado y ahorro, y participan con responsabilidad y colaboración con sus compañeros. Se valoran aspectos clave del pensamiento creativo y trabajo en equipo enfocados en la protección de los recursos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Creativo en el Cuidado de los Recursos del Entorno con Colaboración</w:t>
      </w:r>
    </w:p>
    <w:p>
      <w:pPr/>
      <w:r>
        <w:rPr/>
        <w:t xml:space="preserve">Esta rúbrica evalúa cómo los estudiantes de primaria reconocen la importancia de cuidar los recursos escolares y comunitarios, aplican acciones sencillas para su cuidado y ahorro, y participan con responsabilidad y colaboración con sus compañeros. Se valoran aspectos clave del pensamiento creativo y trabajo en equipo enfocados en la protección de los recursos comunes.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cuidar recursos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por qué es vital cuidar los recursos del entorno escolar y comunitario.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 importancia de cuidar los recursos,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cuidar los recursos de manera general, con alguna dificultad para explicarlo.</w:t>
            </w:r>
          </w:p>
        </w:tc>
        <w:tc>
          <w:tcPr>
            <w:noWrap/>
          </w:tcPr>
          <w:p>
            <w:pPr/>
            <w:r>
              <w:rPr/>
              <w:t xml:space="preserve">No reconoce o explica adecuadamente la importancia de cuidar los recursos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acciones sencillas para el cuidado y ahorro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acciones creativas y efectivas para cuidar y ahorrar los recursos en su entorno.</w:t>
            </w:r>
          </w:p>
        </w:tc>
        <w:tc>
          <w:tcPr>
            <w:noWrap/>
          </w:tcPr>
          <w:p>
            <w:pPr/>
            <w:r>
              <w:rPr/>
              <w:t xml:space="preserve">Realiza acciones adecuadas para cuidar y ahorrar recursos,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Aplica algunas acciones para cuidar recursos, pero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aplica acciones para el cuidado ni ahorro de recursos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soluciones para el cuidado del entorno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mejoran significativamente el cuidado de los recursos.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algo creativas para cuidar los recursos,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Ofrece algunas ideas básicas poco creativas para el cuidado del entorno.</w:t>
            </w:r>
          </w:p>
        </w:tc>
        <w:tc>
          <w:tcPr>
            <w:noWrap/>
          </w:tcPr>
          <w:p>
            <w:pPr/>
            <w:r>
              <w:rPr/>
              <w:t xml:space="preserve">No propone ideas para mejorar el cuidado de los recursos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grupo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responsable y motivadora, fomentando la colaboración entre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responsablemente, contribuyendo al trabajo en grupo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sin gran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 con compañeros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respeto y escucha activamente a los demás, facilitando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a veces no escucha o respeta totalmente a los demás.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y participa poco en la comunicación grupal.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escucha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recursos comunes</w:t>
            </w:r>
          </w:p>
        </w:tc>
        <w:tc>
          <w:tcPr>
            <w:noWrap/>
          </w:tcPr>
          <w:p>
            <w:pPr/>
            <w:r>
              <w:rPr/>
              <w:t xml:space="preserve">Asume con compromiso y constancia la responsabilidad en el cuidado de los recursos comunes.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en la mayoría de las ocasiones para cuidar los recursos colectivos.</w:t>
            </w:r>
          </w:p>
        </w:tc>
        <w:tc>
          <w:tcPr>
            <w:noWrap/>
          </w:tcPr>
          <w:p>
            <w:pPr/>
            <w:r>
              <w:rPr/>
              <w:t xml:space="preserve">Asume la responsabilidad solo en ocasiones puntuales o con supervisión.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en el cuidado de los recursos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tecnología para apoyar el cuidado del entorno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creativa y efectiva para promover el cuidado de los recursos.</w:t>
            </w:r>
          </w:p>
        </w:tc>
        <w:tc>
          <w:tcPr>
            <w:noWrap/>
          </w:tcPr>
          <w:p>
            <w:pPr/>
            <w:r>
              <w:rPr/>
              <w:t xml:space="preserve">Utiliza tecnología apropiadamente para apoyar acciones de cuidado,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tecnología de forma limitada y con poca relación al cuidado del entorno.</w:t>
            </w:r>
          </w:p>
        </w:tc>
        <w:tc>
          <w:tcPr>
            <w:noWrap/>
          </w:tcPr>
          <w:p>
            <w:pPr/>
            <w:r>
              <w:rPr/>
              <w:t xml:space="preserve">No utiliza tecnología para apoyar el cuidado de los recursos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impacto en el entorno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 sobre cómo sus acciones afectan positivamente el entorno y recursos.</w:t>
            </w:r>
          </w:p>
        </w:tc>
        <w:tc>
          <w:tcPr>
            <w:noWrap/>
          </w:tcPr>
          <w:p>
            <w:pPr/>
            <w:r>
              <w:rPr/>
              <w:t xml:space="preserve">Reflexiona sobre su impacto en el entorno, aunque de forma general o básica.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 impacto en el cuidado del entorno.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el impacto de sus acciones en el entorno y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2026-09-26T02:20:26-05:00</dcterms:created>
  <dcterms:modified xsi:type="dcterms:W3CDTF">2026-09-26T02:20:26-05:00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