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Mitos del Envejecimiento Cronológico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capacidad del estudiante para identificar, inferir y argumentar sobre los mitos del envejecimiento en el adulto mayor, con un enfoque en los conceptos de improductividad, desasimiento, senilidad y serenidad, fundamentados en teorías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Mitos del Envejecimiento Cronológico en Enfermería</w:t>
      </w:r>
    </w:p>
    <w:p>
      <w:pPr/>
      <w:r>
        <w:rPr/>
        <w:t xml:space="preserve">Esta lista de verificación está diseñada para evaluar la capacidad del estudiante para identificar, inferir y argumentar sobre los mitos del envejecimiento en el adulto mayor, con un enfoque en los conceptos de improductividad, desasimiento, senilidad y serenidad, fundamentados en teorías científicas.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claramente el mito del envejecimiento cronológico en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 correctamente el mito de la improductividad en relación al adulto mayor.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Distingue y explica el mito del desasimiento en el contexto del envejecimiento.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describe el mito de la senilidad asociada a la vejez.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Expone el mito de la serenidad como parte del proceso de envejecimiento.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inferencias fundamentadas sobre los impactos reales de cada mito en la vida del adulto mayor.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teorías científicas que sustentan o refutan cada uno de los mitos identificados.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Defiende con argumentos claros y coherentes las teorías relacionadas a los mitos del envejecimiento.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2026-09-25T22:30:07-05:00</dcterms:created>
  <dcterms:modified xsi:type="dcterms:W3CDTF">2026-09-25T22:30:07-05:00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