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Reglamento del Aula y su Importancia"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las consecuencias personales y colectivas de no respetar acuerdos, reglas y normas escolares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Reglamento del Aula y su Importancia" - Ética y Valores</w:t>
      </w:r>
    </w:p>
    <w:p>
      <w:pPr/>
      <w:r>
        <w:rPr/>
        <w:t xml:space="preserve">Esta rúbrica está diseñada para evaluar la comprensión de los estudiantes de primaria (6-11 años) sobre las consecuencias personales y colectivas de no respetar acuerdos, reglas y normas escolares y comunitarias.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Reglamento del Aula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todas las reglas del aula.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 sobre ciertas reglas.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reglamento o confunde reglas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Personales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las consecuencias personales de no respetar las normas.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personales,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personales de incumplir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Colectivas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afecta a la comunidad el no respetar acuerdos y normas.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colectivas, pero con poco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consecuencias colectivas del incumplimiento de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 Reglas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para el reglamento del aula.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algunas ideas aportadas.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poco en la elaboración de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Acuerdos y Normas</w:t>
            </w:r>
          </w:p>
        </w:tc>
        <w:tc>
          <w:tcPr>
            <w:noWrap/>
          </w:tcPr>
          <w:p>
            <w:pPr/>
            <w:r>
              <w:rPr/>
              <w:t xml:space="preserve">Siempre respeta y sigue las reglas y acuerdos establecidos en el aula.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algunas excepciones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las reglas y acuerdos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las normas para el bienestar personal y colectivo.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de las normas,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importancia de las normas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Normas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ayuda a otros a cumplir las normas.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 en cumplir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ante Situaciones de Incumplimiento</w:t>
            </w:r>
          </w:p>
        </w:tc>
        <w:tc>
          <w:tcPr>
            <w:noWrap/>
          </w:tcPr>
          <w:p>
            <w:pPr/>
            <w:r>
              <w:rPr/>
              <w:t xml:space="preserve">Demuestra actitud ética al reconocer errores y buscar soluciones.</w:t>
            </w:r>
          </w:p>
        </w:tc>
        <w:tc>
          <w:tcPr>
            <w:noWrap/>
          </w:tcPr>
          <w:p>
            <w:pPr/>
            <w:r>
              <w:rPr/>
              <w:t xml:space="preserve">Reconoce errores, pero muestra dificultad para buscar soluciones.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muestra actitud ética frente a incumplimientos.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2026-09-26T01:14:50-05:00</dcterms:created>
  <dcterms:modified xsi:type="dcterms:W3CDTF">2026-09-26T01:14:50-05:00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