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Jurisprudencia en Derecho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jurisprudencia en estudiantes de posgrado en Derecho, considerando aspectos jurídicos, argumentativos y de diversidad, equidad e inclusión (DEI). Cada criterio se evalúa de forma independiente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Jurisprudencia en Derecho - Posgrado</w:t>
      </w:r>
    </w:p>
    <w:p>
      <w:pPr/>
      <w:r>
        <w:rPr/>
        <w:t xml:space="preserve">Esta rúbrica está diseñada para evaluar el análisis crítico de jurisprudencia en estudiantes de posgrado en Derecho, considerando aspectos jurídicos, argumentativos y de diversidad, equidad e inclusión (DEI). Cada criterio se evalúa de forma independiente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Jurídica</w:t>
            </w:r>
            <w:br/>
            <w:r>
              <w:rPr/>
              <w:t xml:space="preserve">Precisión y profundidad en la interpretación de la jurisprudencia.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precisa, identificando todos los elementos jurídicos relevantes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jurisprudencia, destacando la mayoría de los elementos clave con buena claridad.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omite algunos aspectos importantes o los explica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elementos jurídicos esenciales ni interpretar correctamente la jurisprudencia.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evaluar y cuestionar razonamientos judiciales.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fortalezas, debilidades y posibles implicaciones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jurisprudencia, señalando aspectos importantes con criterios razonables.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críticas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sus observaciones carecen de fundamento y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Jurídico</w:t>
            </w:r>
            <w:br/>
            <w:r>
              <w:rPr/>
              <w:t xml:space="preserve">Claridad y lógica en la argumentación jurídica.</w:t>
            </w:r>
          </w:p>
        </w:tc>
        <w:tc>
          <w:tcPr>
            <w:noWrap/>
          </w:tcPr>
          <w:p>
            <w:pPr/>
            <w:r>
              <w:rPr/>
              <w:t xml:space="preserve">Presenta un razonamiento claro, lógico y coherente que conecta de manera efectiva los hechos y normas.</w:t>
            </w:r>
          </w:p>
        </w:tc>
        <w:tc>
          <w:tcPr>
            <w:noWrap/>
          </w:tcPr>
          <w:p>
            <w:pPr/>
            <w:r>
              <w:rPr/>
              <w:t xml:space="preserve">El razonamiento es claro y lógico en la mayoría de los casos,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razonamiento muestra cierta coherencia, pero presenta lagunas o falta de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El razonamiento es confuso, ilógico o carece de coherencia en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y Precedentes</w:t>
            </w:r>
            <w:br/>
            <w:r>
              <w:rPr/>
              <w:t xml:space="preserve">Capacidad para relacionar jurisprudencia con normas legales y otros precedentes.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pertinente normas y precedentes relevantes, fortaleciendo el análisis.</w:t>
            </w:r>
          </w:p>
        </w:tc>
        <w:tc>
          <w:tcPr>
            <w:noWrap/>
          </w:tcPr>
          <w:p>
            <w:pPr/>
            <w:r>
              <w:rPr/>
              <w:t xml:space="preserve">Aplica adecuadamente normas y precedentes,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normas y precedentes de forma limitada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jurisprudencia con normas o precedentes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Personal</w:t>
            </w:r>
            <w:br/>
            <w:r>
              <w:rPr/>
              <w:t xml:space="preserve">Nivel de aporte personal y creatividad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reflexiones profundas que enriquecen el análisis jurídico.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relevantes y reflexiones que aportan al análisis.</w:t>
            </w:r>
          </w:p>
        </w:tc>
        <w:tc>
          <w:tcPr>
            <w:noWrap/>
          </w:tcPr>
          <w:p>
            <w:pPr/>
            <w:r>
              <w:rPr/>
              <w:t xml:space="preserve">Presenta mínimas aportaciones personales, con reflexiones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aporta ideas propias ni reflexiones personales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de perspectivas diversas y respeto a principios de equidad e inclusión.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crítica perspectivas de diversidad, equidad e inclusión, reconociendo impactos sociales y jurídicos.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análisis, aunque de manera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sin relacionarlos con el análisis jurídico.</w:t>
            </w:r>
          </w:p>
        </w:tc>
        <w:tc>
          <w:tcPr>
            <w:noWrap/>
          </w:tcPr>
          <w:p>
            <w:pPr/>
            <w:r>
              <w:rPr/>
              <w:t xml:space="preserve">Ignora o no considera en absoluto las perspectivas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Orden lógico y estructura clara del análisis escrito.</w:t>
            </w:r>
          </w:p>
        </w:tc>
        <w:tc>
          <w:tcPr>
            <w:noWrap/>
          </w:tcPr>
          <w:p>
            <w:pPr/>
            <w:r>
              <w:rPr/>
              <w:t xml:space="preserve">El análisis está perfectamente organizado, con ideas claramente estructuradas y transiciones fluidas.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estructura clara y secuencias lógicas,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análisis presenta cierto orden, pero la estructura es inconsistente o algunas ideas están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dificultando la comprensión y seguimiento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Empleo correcto y pertinente de fuentes jurídicas y bibliográficas.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y bibliográficas pertinentes y actualizadas con citas precisas y formato adecuado.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con citas generalmente correctas, aunque con pequeños errores formales.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poco pertinentes y presenta errores frecuentes en citas y formato.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referencias bibliográficas.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2026-09-26T02:38:31-05:00</dcterms:created>
  <dcterms:modified xsi:type="dcterms:W3CDTF">2026-09-26T02:38:31-05:00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