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Adquisición de la Lengua Materna en Estudiantes de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las características de las diferentes etapas en la adquisición de la lengua materna, considerando los estudios psicolingüísticos,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Adquisición de la Lengua Materna en Estudiantes de Licenciatura en Lenguas Extranjeras
Esta rúbrica está diseñada para evaluar la comprensión y análisis de las características de las diferentes etapas en la adquisición de la lengua materna, considerando los estudios psicolingüísticos, en estudiantes universitarios.
      Aspectos a Evaluar
      Criterios de Evaluación
      Puntuación
      Comprensión de las etapas tempranas de la adquisición
          Excelente (90%+): Describe detalladamente y con ejemplos claros las etapas pre-lingüísticas y primeras palabras.
          Bueno (80%+): Explica adecuadamente las etapas iniciales con ejemplos básicos.
          Aceptable (50%+): Reconoce las etapas, aunque con explicaciones superficiales o incompletas.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