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Seminario de Tesis II - Ingeniería Civil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objetiva el desempeño de estudiantes de posgrado en Ingeniería Civil durante la presentación y defensa del Seminario de Tesis II. Cada criterio se evalúa individualmente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Seminario de Tesis II - Ingeniería Civil (Posgrado)</w:t>
      </w:r>
    </w:p>
    <w:p>
      <w:pPr/>
      <w:r>
        <w:rPr/>
        <w:t xml:space="preserve">Esta rúbrica está diseñada para evaluar de manera detallada y objetiva el desempeño de estudiantes de posgrado en Ingeniería Civil durante la presentación y defensa del Seminario de Tesis II. Cada criterio se evalúa individualmente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lógica y fluida; ideas claramente expuestas con excelente transición entre temas.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con pocas interrupciones en la lógica o fluidez; ideas claras en general.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algunas ideas confusas o falta de fluidez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y con falta de coherencia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revisión bibliográfica</w:t>
            </w:r>
          </w:p>
        </w:tc>
        <w:tc>
          <w:tcPr>
            <w:noWrap/>
          </w:tcPr>
          <w:p>
            <w:pPr/>
            <w:r>
              <w:rPr/>
              <w:t xml:space="preserve">Revisión exhaustiva y actualizada; fundamentación sólida que sustenta claramente la tesis.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fundamentos relevantes y mayormente actualizados, aunque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Revisión limitada o parcialmente relevante; fundamentación insuficiente para apoyar plenamente la tesis.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pobre o desactualizada; falta de fundamentación teórica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Metodología claramente definida, coherente y adecuada para alcanzar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Metodología clara y generalmente adecuada,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parcialmente adecuada, con falta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inapropiada, poco clara o inexistente para los objetivos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respuestas a preguntas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precisión y seguridad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respuestas limitadas o superficiales a algunas preguntas.</w:t>
            </w:r>
          </w:p>
        </w:tc>
        <w:tc>
          <w:tcPr>
            <w:noWrap/>
          </w:tcPr>
          <w:p>
            <w:pPr/>
            <w:r>
              <w:rPr/>
              <w:t xml:space="preserve">Demuestra falta de conocimiento o inseguridad; respuestas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profesionales y efectivos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funcionales,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 o poco claros, que aportan poco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utilizados son inapropiados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al área de investigación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que aporta significativamente al conocimiento en Ingeniería Civil.</w:t>
            </w:r>
          </w:p>
        </w:tc>
        <w:tc>
          <w:tcPr>
            <w:noWrap/>
          </w:tcPr>
          <w:p>
            <w:pPr/>
            <w:r>
              <w:rPr/>
              <w:t xml:space="preserve">Trabajo con cierto grado de originalidad y aporte relevante, aunque limitado.</w:t>
            </w:r>
          </w:p>
        </w:tc>
        <w:tc>
          <w:tcPr>
            <w:noWrap/>
          </w:tcPr>
          <w:p>
            <w:pPr/>
            <w:r>
              <w:rPr/>
              <w:t xml:space="preserve">Aporte poco novedoso; el trabajo es una reiteración de estudios previos sin innovación clara.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aporte significativo; trabajo repetitivo sin valor agregado.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metodología y resultados esperados</w:t>
            </w:r>
          </w:p>
        </w:tc>
        <w:tc>
          <w:tcPr>
            <w:noWrap/>
          </w:tcPr>
          <w:p>
            <w:pPr/>
            <w:r>
              <w:rPr/>
              <w:t xml:space="preserve">Objetivos, metodología y resultados esperados están perfectamente alineados y coherentes.</w:t>
            </w:r>
          </w:p>
        </w:tc>
        <w:tc>
          <w:tcPr>
            <w:noWrap/>
          </w:tcPr>
          <w:p>
            <w:pPr/>
            <w:r>
              <w:rPr/>
              <w:t xml:space="preserve">Buena coherencia con pequeños desajustes entre objetivos y metodología o resultados.</w:t>
            </w:r>
          </w:p>
        </w:tc>
        <w:tc>
          <w:tcPr>
            <w:noWrap/>
          </w:tcPr>
          <w:p>
            <w:pPr/>
            <w:r>
              <w:rPr/>
              <w:t xml:space="preserve">Coherencia parcial; existen inconsistencias evidentes entre los componentes.</w:t>
            </w:r>
          </w:p>
        </w:tc>
        <w:tc>
          <w:tcPr>
            <w:noWrap/>
          </w:tcPr>
          <w:p>
            <w:pPr/>
            <w:r>
              <w:rPr/>
              <w:t xml:space="preserve">Falta de coherencia clara entre objetivos, metodología y resultados esperados.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técnico y formalidad académica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del lenguaje técnico con formalidad académica impecable.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técnico con leves errores o informalidades menores.</w:t>
            </w:r>
          </w:p>
        </w:tc>
        <w:tc>
          <w:tcPr>
            <w:noWrap/>
          </w:tcPr>
          <w:p>
            <w:pPr/>
            <w:r>
              <w:rPr/>
              <w:t xml:space="preserve">Lenguaje técnico limitado o uso inconsistente; formalidad académica básica.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del lenguaje técnico; falta de formalidad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2026-09-25T21:14:26-05:00</dcterms:created>
  <dcterms:modified xsi:type="dcterms:W3CDTF">2026-09-25T21:14:26-05:00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