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Tabla Periódica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la tabla periódica por estudiantes de secundaria (12-15 años). Se evalúan aspectos científicos, presentación, y criterios de diversidad, equidad e inclusión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Tabla Periódica en Química</w:t>
      </w:r>
    </w:p>
    <w:p>
      <w:pPr/>
      <w:r>
        <w:rPr/>
        <w:t xml:space="preserve">Esta rúbrica está diseñada para evaluar el conocimiento y comprensión de la tabla periódica por estudiantes de secundaria (12-15 años). Se evalúan aspectos científicos, presentación, y criterios de diversidad, equidad e inclusión para asegurar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los Elementos</w:t>
            </w:r>
            <w:br/>
            <w:r>
              <w:rPr/>
              <w:t xml:space="preserve">Identificación y ubicación correcta de los elementos en la tabla periódica.</w:t>
            </w:r>
          </w:p>
        </w:tc>
        <w:tc>
          <w:tcPr>
            <w:noWrap/>
          </w:tcPr>
          <w:p>
            <w:pPr/>
            <w:r>
              <w:rPr/>
              <w:t xml:space="preserve">Identifica y ubica correctamente todos los elementos asignados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ubica correctamente la mayoría de los elementos con mínimo error.</w:t>
            </w:r>
          </w:p>
        </w:tc>
        <w:tc>
          <w:tcPr>
            <w:noWrap/>
          </w:tcPr>
          <w:p>
            <w:pPr/>
            <w:r>
              <w:rPr/>
              <w:t xml:space="preserve">Identifica y ubica más de la mitad de los elementos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la mitad de los elementos, con errores frecuentes en ubicación.</w:t>
            </w:r>
          </w:p>
        </w:tc>
        <w:tc>
          <w:tcPr>
            <w:noWrap/>
          </w:tcPr>
          <w:p>
            <w:pPr/>
            <w:r>
              <w:rPr/>
              <w:t xml:space="preserve">Identifica muy pocos elementos y tiene múltiples errores graves en la ubicación.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Grupos y Periodos</w:t>
            </w:r>
            <w:br/>
            <w:r>
              <w:rPr/>
              <w:t xml:space="preserve">Explica la organización en grupos y periodos y sus propiedades generales.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características de grupos y periodos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organización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básica con comprensión parcial de grupos y periodos.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y confusa la organización de la tabla periódica.</w:t>
            </w:r>
          </w:p>
        </w:tc>
        <w:tc>
          <w:tcPr>
            <w:noWrap/>
          </w:tcPr>
          <w:p>
            <w:pPr/>
            <w:r>
              <w:rPr/>
              <w:t xml:space="preserve">No logra explicar la organización en grupos y periodos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Símbolos Químicos</w:t>
            </w:r>
            <w:br/>
            <w:r>
              <w:rPr/>
              <w:t xml:space="preserve">Utiliza los símbolos químicos correctos y convenciones aceptadas.</w:t>
            </w:r>
          </w:p>
        </w:tc>
        <w:tc>
          <w:tcPr>
            <w:noWrap/>
          </w:tcPr>
          <w:p>
            <w:pPr/>
            <w:r>
              <w:rPr/>
              <w:t xml:space="preserve">Usa todos los símbolos químicos correctamente y respeta las convenciones de notación.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correctos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símbolos con algunos errores o confusiones en notación.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el uso de símbolos y convenciones químicas.</w:t>
            </w:r>
          </w:p>
        </w:tc>
        <w:tc>
          <w:tcPr>
            <w:noWrap/>
          </w:tcPr>
          <w:p>
            <w:pPr/>
            <w:r>
              <w:rPr/>
              <w:t xml:space="preserve">No utiliza símbolos químicos correctamente o los omite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Presentación Visual</w:t>
            </w:r>
            <w:br/>
            <w:r>
              <w:rPr/>
              <w:t xml:space="preserve">Organización visual, legibilidad y estética de la tabla periódica presentada.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ordenada, atractiva y fácil de leer sin distracciones.</w:t>
            </w:r>
          </w:p>
        </w:tc>
        <w:tc>
          <w:tcPr>
            <w:noWrap/>
          </w:tcPr>
          <w:p>
            <w:pPr/>
            <w:r>
              <w:rPr/>
              <w:t xml:space="preserve">Buena presentación, legible y ordenada con mínima mejora visual necesaria.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que dificultan la legibilidad o el 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problemas de orden y legibilidad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Químicas</w:t>
            </w:r>
            <w:br/>
            <w:r>
              <w:rPr/>
              <w:t xml:space="preserve">Relaciona propiedades como estado de oxidación, tipos de elementos (metales, no metales).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propiedades químicas fundamentales y las explica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propiedades importantes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propiedades,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Relaciona propiedades químicas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ni explicar propiedades químicas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respeta la diversidad cultural, de género y contexto en la presentación y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que valoran la diversidad cultural, de género y contexto,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y equidad con algunos ejemplos o referencias.</w:t>
            </w:r>
          </w:p>
        </w:tc>
        <w:tc>
          <w:tcPr>
            <w:noWrap/>
          </w:tcPr>
          <w:p>
            <w:pPr/>
            <w:r>
              <w:rPr/>
              <w:t xml:space="preserve">Menciona aspectos de inclusión de forma básica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Poca o ninguna consideración por DEI; puede presentar enfoques limitados o sesgados.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criterios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Participación activa y respeto en el trabajo colaborativo para realizar la tabla periódica.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respetando y valorando opiniones diversas;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los compañeros con mínima necesidad de mejora.</w:t>
            </w:r>
          </w:p>
        </w:tc>
        <w:tc>
          <w:tcPr>
            <w:noWrap/>
          </w:tcPr>
          <w:p>
            <w:pPr/>
            <w:r>
              <w:rPr/>
              <w:t xml:space="preserve">Contribuye de forma aceptable con participación y respeto moderados.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ocasionalmente muestra falta de respeto o consideración.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Incorpora ideas originales o enfoques creativos para presentar la tabla periódica.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 que enriquecen la comprensión y presentación.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que aportan valor al trabajo presentado.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con ideas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limitada; presentación convencional y sin aportes nuevos.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2026-09-25T23:29:50-05:00</dcterms:created>
  <dcterms:modified xsi:type="dcterms:W3CDTF">2026-09-25T23:29:50-05:00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