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Crear y Evaluar un Objeto Tecnológico en Parejas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proceso de identificación de un problema, la creación de un boceto y la descripción de materiales y herramientas para un objeto tecnológico. Se enfoca en el trabajo colaborativo, creatividad, y considera aspectos de diversidad, equidad e inclusión (DEI) para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Crear y Evaluar un Objeto Tecnológico en Parejas</w:t>
      </w:r>
    </w:p>
    <w:p>
      <w:pPr/>
      <w:r>
        <w:rPr/>
        <w:t xml:space="preserve">Esta rúbrica está diseñada para evaluar el proceso de identificación de un problema, la creación de un boceto y la descripción de materiales y herramientas para un objeto tecnológico. Se enfoca en el trabajo colaborativo, creatividad, y considera aspectos de diversidad, equidad e inclusión (DEI) para estudiantes de primaria (6-11 años).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clara del problema</w:t>
            </w:r>
          </w:p>
        </w:tc>
        <w:tc>
          <w:tcPr>
            <w:noWrap/>
          </w:tcPr>
          <w:p>
            <w:pPr/>
            <w:r>
              <w:rPr/>
              <w:t xml:space="preserve">El problema está claramente identificado y es relevante para la sala o colegio, mostrando comprensión profunda de la necesidad.</w:t>
            </w:r>
          </w:p>
        </w:tc>
        <w:tc>
          <w:tcPr>
            <w:noWrap/>
          </w:tcPr>
          <w:p>
            <w:pPr/>
            <w:r>
              <w:rPr/>
              <w:t xml:space="preserve">El problema está identificado, pero la relevancia o comprensión es algo limitada o poco clara.</w:t>
            </w:r>
          </w:p>
        </w:tc>
        <w:tc>
          <w:tcPr>
            <w:noWrap/>
          </w:tcPr>
          <w:p>
            <w:pPr/>
            <w:r>
              <w:rPr/>
              <w:t xml:space="preserve">El problema no está claramente definido o no es pertinente para la sala o colegio.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el diseño del boceto</w:t>
            </w:r>
          </w:p>
        </w:tc>
        <w:tc>
          <w:tcPr>
            <w:noWrap/>
          </w:tcPr>
          <w:p>
            <w:pPr/>
            <w:r>
              <w:rPr/>
              <w:t xml:space="preserve">El boceto es original, detallado y muestra ideas innovadoras que aportan soluciones efectivas.</w:t>
            </w:r>
          </w:p>
        </w:tc>
        <w:tc>
          <w:tcPr>
            <w:noWrap/>
          </w:tcPr>
          <w:p>
            <w:pPr/>
            <w:r>
              <w:rPr/>
              <w:t xml:space="preserve">El boceto es claro y funcional, pero con pocas ideas innovadoras o detalles limitados.</w:t>
            </w:r>
          </w:p>
        </w:tc>
        <w:tc>
          <w:tcPr>
            <w:noWrap/>
          </w:tcPr>
          <w:p>
            <w:pPr/>
            <w:r>
              <w:rPr/>
              <w:t xml:space="preserve">El boceto es poco claro, básico o no refleja una solución clara al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adecuada de materiales</w:t>
            </w:r>
          </w:p>
        </w:tc>
        <w:tc>
          <w:tcPr>
            <w:noWrap/>
          </w:tcPr>
          <w:p>
            <w:pPr/>
            <w:r>
              <w:rPr/>
              <w:t xml:space="preserve">Se enlistan materiales adecuados, variados y suficientes para construir el objeto tecnológico.</w:t>
            </w:r>
          </w:p>
        </w:tc>
        <w:tc>
          <w:tcPr>
            <w:noWrap/>
          </w:tcPr>
          <w:p>
            <w:pPr/>
            <w:r>
              <w:rPr/>
              <w:t xml:space="preserve">Se enlistan materiales, pero faltan algunos importantes o no son del todo adecuados.</w:t>
            </w:r>
          </w:p>
        </w:tc>
        <w:tc>
          <w:tcPr>
            <w:noWrap/>
          </w:tcPr>
          <w:p>
            <w:pPr/>
            <w:r>
              <w:rPr/>
              <w:t xml:space="preserve">No se enlistan materiales o los listados no son apropiados para el objeto.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clara de herramientas a utilizar</w:t>
            </w:r>
          </w:p>
        </w:tc>
        <w:tc>
          <w:tcPr>
            <w:noWrap/>
          </w:tcPr>
          <w:p>
            <w:pPr/>
            <w:r>
              <w:rPr/>
              <w:t xml:space="preserve">Se especifican claramente las herramientas necesarias y cómo se usarán en la construcción.</w:t>
            </w:r>
          </w:p>
        </w:tc>
        <w:tc>
          <w:tcPr>
            <w:noWrap/>
          </w:tcPr>
          <w:p>
            <w:pPr/>
            <w:r>
              <w:rPr/>
              <w:t xml:space="preserve">Se mencionan herramientas, pero la descripción es poco clara o incompleta.</w:t>
            </w:r>
          </w:p>
        </w:tc>
        <w:tc>
          <w:tcPr>
            <w:noWrap/>
          </w:tcPr>
          <w:p>
            <w:pPr/>
            <w:r>
              <w:rPr/>
              <w:t xml:space="preserve">No se describen las herramientas o la información es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pareja y colaboración</w:t>
            </w:r>
          </w:p>
        </w:tc>
        <w:tc>
          <w:tcPr>
            <w:noWrap/>
          </w:tcPr>
          <w:p>
            <w:pPr/>
            <w:r>
              <w:rPr/>
              <w:t xml:space="preserve">Ambos integrantes participan activamente y colaboran respetuosamente en todo el proceso.</w:t>
            </w:r>
          </w:p>
        </w:tc>
        <w:tc>
          <w:tcPr>
            <w:noWrap/>
          </w:tcPr>
          <w:p>
            <w:pPr/>
            <w:r>
              <w:rPr/>
              <w:t xml:space="preserve">Hay participación de ambos, pero la colaboración o comunicación es limitada.</w:t>
            </w:r>
          </w:p>
        </w:tc>
        <w:tc>
          <w:tcPr>
            <w:noWrap/>
          </w:tcPr>
          <w:p>
            <w:pPr/>
            <w:r>
              <w:rPr/>
              <w:t xml:space="preserve">Uno de los integrantes participa poco o no hay colaboración efectiva.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la diversidad (DEI)</w:t>
            </w:r>
          </w:p>
        </w:tc>
        <w:tc>
          <w:tcPr>
            <w:noWrap/>
          </w:tcPr>
          <w:p>
            <w:pPr/>
            <w:r>
              <w:rPr/>
              <w:t xml:space="preserve">Se considera y respeta la diversidad cultural, habilidades y perspectivas diferentes en la solución propuesta.</w:t>
            </w:r>
          </w:p>
        </w:tc>
        <w:tc>
          <w:tcPr>
            <w:noWrap/>
          </w:tcPr>
          <w:p>
            <w:pPr/>
            <w:r>
              <w:rPr/>
              <w:t xml:space="preserve">Se reconoce la diversidad, pero con poca integración o reflexión en el proyecto.</w:t>
            </w:r>
          </w:p>
        </w:tc>
        <w:tc>
          <w:tcPr>
            <w:noWrap/>
          </w:tcPr>
          <w:p>
            <w:pPr/>
            <w:r>
              <w:rPr/>
              <w:t xml:space="preserve">No se evidencia consideración de diversidad o inclusión en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la distribución de tareas (DEI)</w:t>
            </w:r>
          </w:p>
        </w:tc>
        <w:tc>
          <w:tcPr>
            <w:noWrap/>
          </w:tcPr>
          <w:p>
            <w:pPr/>
            <w:r>
              <w:rPr/>
              <w:t xml:space="preserve">Las tareas están distribuidas de manera equitativa y justa entre los integrantes, respetando capacidades individuales.</w:t>
            </w:r>
          </w:p>
        </w:tc>
        <w:tc>
          <w:tcPr>
            <w:noWrap/>
          </w:tcPr>
          <w:p>
            <w:pPr/>
            <w:r>
              <w:rPr/>
              <w:t xml:space="preserve">Las tareas están distribuidas, pero no siempre de forma justa o equitativa.</w:t>
            </w:r>
          </w:p>
        </w:tc>
        <w:tc>
          <w:tcPr>
            <w:noWrap/>
          </w:tcPr>
          <w:p>
            <w:pPr/>
            <w:r>
              <w:rPr/>
              <w:t xml:space="preserve">La distribución de tareas es desigual y no considera las capacidades de cada integrante.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orden del trabajo final</w:t>
            </w:r>
          </w:p>
        </w:tc>
        <w:tc>
          <w:tcPr>
            <w:noWrap/>
          </w:tcPr>
          <w:p>
            <w:pPr/>
            <w:r>
              <w:rPr/>
              <w:t xml:space="preserve">El trabajo está bien organizado, limpio y presentado con claridad para facilitar su evaluación.</w:t>
            </w:r>
          </w:p>
        </w:tc>
        <w:tc>
          <w:tcPr>
            <w:noWrap/>
          </w:tcPr>
          <w:p>
            <w:pPr/>
            <w:r>
              <w:rPr/>
              <w:t xml:space="preserve">El trabajo está organizado, pero con algunos detalles que dificultan su comprensión.</w:t>
            </w:r>
          </w:p>
        </w:tc>
        <w:tc>
          <w:tcPr>
            <w:noWrap/>
          </w:tcPr>
          <w:p>
            <w:pPr/>
            <w:r>
              <w:rPr/>
              <w:t xml:space="preserve">El trabajo está desordenado, incompleto o difícil de entender.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2026-09-25T23:26:17-05:00</dcterms:created>
  <dcterms:modified xsi:type="dcterms:W3CDTF">2026-09-25T23:26:17-05:00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