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narrativos en estudiantes de primaria (6-11 años). Evalúa la capacidad de los estudiantes para identificar personajes, ideas principales, secuencia de acontecimientos y detalles relevantes, además de responder preguntas explícitas e inferenciales con atención e interpretación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de textos narrativos en estudiantes de primaria (6-11 años). Evalúa la capacidad de los estudiantes para identificar personajes, ideas principales, secuencia de acontecimientos y detalles relevantes, además de responder preguntas explícitas e inferenciales con atención e interpretación adecuada.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y secundarios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y algunos secundarios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confunde o omite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 los personajes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idea principal</w:t>
            </w:r>
          </w:p>
        </w:tc>
        <w:tc>
          <w:tcPr>
            <w:noWrap/>
          </w:tcPr>
          <w:p>
            <w:pPr/>
            <w:r>
              <w:rPr/>
              <w:t xml:space="preserve">Expresa claramente la idea principal del texto con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una idea general, pero no es precisa o está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acontecimientos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orden lógico y completo.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pequeños errores en el 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ordenar los acontecimientos o omite eventos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secuencia o la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detalles importantes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relevantes, aunque omite otros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relevantes, mezclándolos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se centra en información no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explícitas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explícitas con respuestas claras y completas.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explícitas correctamente,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explícitas,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 explícitas.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Ofrece respuestas bien fundamentadas que demuestran interpretación e inferencia acertada.</w:t>
            </w:r>
          </w:p>
        </w:tc>
        <w:tc>
          <w:tcPr>
            <w:noWrap/>
          </w:tcPr>
          <w:p>
            <w:pPr/>
            <w:r>
              <w:rPr/>
              <w:t xml:space="preserve">Responde con inferencias adecuadas,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pero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plena atención, evitando distracciones y siguiendo el texto cuidadosamente.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 durante la lectura.</w:t>
            </w:r>
          </w:p>
        </w:tc>
        <w:tc>
          <w:tcPr>
            <w:noWrap/>
          </w:tcPr>
          <w:p>
            <w:pPr/>
            <w:r>
              <w:rPr/>
              <w:t xml:space="preserve">Su atención es variable y presenta algunas distracciones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atención durante la lectura, afectando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y las intenciones del texto con juicio crítico.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texto con algunas limitaciones para profundizar.</w:t>
            </w:r>
          </w:p>
        </w:tc>
        <w:tc>
          <w:tcPr>
            <w:noWrap/>
          </w:tcPr>
          <w:p>
            <w:pPr/>
            <w:r>
              <w:rPr/>
              <w:t xml:space="preserve">Interpreta de forma superficial o parcial,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 información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