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Exploración Sensorial de Plantas Medicinales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explorar y distinguir características como aroma, color y textura de plantas medicinales, promoviendo además la expresión de preferencias y respetando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Exploración Sensorial de Plantas Medicinales en Preescolar</w:t>
      </w:r>
    </w:p>
    <w:p>
      <w:pPr/>
      <w:r>
        <w:rPr/>
        <w:t xml:space="preserve">Esta rúbrica evalúa la capacidad del niño para explorar y distinguir características como aroma, color y textura de plantas medicinales, promoviendo además la expresión de preferencias y respetando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aroma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el aroma de ambas plantas usando palabras sencillas.</w:t>
            </w:r>
          </w:p>
        </w:tc>
        <w:tc>
          <w:tcPr>
            <w:noWrap/>
          </w:tcPr>
          <w:p>
            <w:pPr/>
            <w:r>
              <w:rPr/>
              <w:t xml:space="preserve">Reconoce el aroma de ambas plantas, aunque la descripción es básica.</w:t>
            </w:r>
          </w:p>
        </w:tc>
        <w:tc>
          <w:tcPr>
            <w:noWrap/>
          </w:tcPr>
          <w:p>
            <w:pPr/>
            <w:r>
              <w:rPr/>
              <w:t xml:space="preserve">Reconoce el aroma de una planta, pero no de la otra.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 aroma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color</w:t>
            </w:r>
          </w:p>
        </w:tc>
        <w:tc>
          <w:tcPr>
            <w:noWrap/>
          </w:tcPr>
          <w:p>
            <w:pPr/>
            <w:r>
              <w:rPr/>
              <w:t xml:space="preserve">Identifica y compara con precisión los colores de las plantas, usando términos apropiados.</w:t>
            </w:r>
          </w:p>
        </w:tc>
        <w:tc>
          <w:tcPr>
            <w:noWrap/>
          </w:tcPr>
          <w:p>
            <w:pPr/>
            <w:r>
              <w:rPr/>
              <w:t xml:space="preserve">Identifica los colores principales de las plantas, con alguna comparación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el color de una planta, pero con dificultad para comparar.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los colores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 textura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diferencias de textura entre las plantas (suave, seca, etc.).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 la textura entre las plantas.</w:t>
            </w:r>
          </w:p>
        </w:tc>
        <w:tc>
          <w:tcPr>
            <w:noWrap/>
          </w:tcPr>
          <w:p>
            <w:pPr/>
            <w:r>
              <w:rPr/>
              <w:t xml:space="preserve">Muestra interés por tocar las plantas, pero confunde las texturas.</w:t>
            </w:r>
          </w:p>
        </w:tc>
        <w:tc>
          <w:tcPr>
            <w:noWrap/>
          </w:tcPr>
          <w:p>
            <w:pPr/>
            <w:r>
              <w:rPr/>
              <w:t xml:space="preserve">No explora ni describe la textura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similitudes y diferencias</w:t>
            </w:r>
          </w:p>
        </w:tc>
        <w:tc>
          <w:tcPr>
            <w:noWrap/>
          </w:tcPr>
          <w:p>
            <w:pPr/>
            <w:r>
              <w:rPr/>
              <w:t xml:space="preserve">Comunica claramente en qué se parecen y en qué difieren las plantas,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Expresa algunas similitudes y diferencias,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similitudes o diferencias,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similitudes ni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pide participar en la actividad de exploración y discusión.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con ayuda.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preferencias</w:t>
            </w:r>
          </w:p>
        </w:tc>
        <w:tc>
          <w:tcPr>
            <w:noWrap/>
          </w:tcPr>
          <w:p>
            <w:pPr/>
            <w:r>
              <w:rPr/>
              <w:t xml:space="preserve">Expresa claramente cuál planta prefiere y por qué, usando palabras sencillas.</w:t>
            </w:r>
          </w:p>
        </w:tc>
        <w:tc>
          <w:tcPr>
            <w:noWrap/>
          </w:tcPr>
          <w:p>
            <w:pPr/>
            <w:r>
              <w:rPr/>
              <w:t xml:space="preserve">Manifiesta preferencia por una planta, aunque con explicación mínima.</w:t>
            </w:r>
          </w:p>
        </w:tc>
        <w:tc>
          <w:tcPr>
            <w:noWrap/>
          </w:tcPr>
          <w:p>
            <w:pPr/>
            <w:r>
              <w:rPr/>
              <w:t xml:space="preserve">Muestra preferencia de forma no verbal o ambigua.</w:t>
            </w:r>
          </w:p>
        </w:tc>
        <w:tc>
          <w:tcPr>
            <w:noWrap/>
          </w:tcPr>
          <w:p>
            <w:pPr/>
            <w:r>
              <w:rPr/>
              <w:t xml:space="preserve">No manifiesta ninguna preferencia.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otros niños, mostrando empatía y tolerancia.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respeta sus turnos, aunque con poca interacción.</w:t>
            </w:r>
          </w:p>
        </w:tc>
        <w:tc>
          <w:tcPr>
            <w:noWrap/>
          </w:tcPr>
          <w:p>
            <w:pPr/>
            <w:r>
              <w:rPr/>
              <w:t xml:space="preserve">Interrumpe o no presta atención a los demás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todas las ideas y características de sus compañeros, incluyendo diferencias culturales o individuales.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y acepta la diversidad con apoyo.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ideas o características diferentes, pero responde con guía.</w:t>
            </w:r>
          </w:p>
        </w:tc>
        <w:tc>
          <w:tcPr>
            <w:noWrap/>
          </w:tcPr>
          <w:p>
            <w:pPr/>
            <w:r>
              <w:rPr/>
              <w:t xml:space="preserve">Rechaza o discrimina a compañeros por sus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2026-09-25T23:30:29-05:00</dcterms:created>
  <dcterms:modified xsi:type="dcterms:W3CDTF">2026-09-25T23:30:29-05:00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