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 y Perímetro en Matemáticas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en el área de geometría, específicamente en el cálculo y comprensión de área y perímetro. Se evalúan cinco niveles de desempeño para cada criterio, permitiendo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 y Perímetro en Matemáticas (Primaria)</w:t>
      </w:r>
    </w:p>
    <w:p>
      <w:pPr/>
      <w:r>
        <w:rPr/>
        <w:t xml:space="preserve">Esta rúbrica está diseñada para evaluar el aprendizaje de estudiantes de primaria en el área de geometría, específicamente en el cálculo y comprensión de área y perímetro. Se evalúan cinco niveles de desempeño para cada criterio, permitiendo identificar fortalezas y áreas de mejora, incluyendo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concepto de área, explicando con precisión y usando ejemplos variados.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de área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área,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de área; requiere apoyo para explicarlo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área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perímetro y su importancia, con ejemplos adecuados y variados.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el perímetro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perímetro pero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perímetro y necesita ayuda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perímetro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en figuras simples</w:t>
            </w:r>
          </w:p>
        </w:tc>
        <w:tc>
          <w:tcPr>
            <w:noWrap/>
          </w:tcPr>
          <w:p>
            <w:pPr/>
            <w:r>
              <w:rPr/>
              <w:t xml:space="preserve">Calcula el área de diversas figuras simples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en la mayoría de las figuras simples,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de área con algunos errores pero logra el resultado en general.</w:t>
            </w:r>
          </w:p>
        </w:tc>
        <w:tc>
          <w:tcPr>
            <w:noWrap/>
          </w:tcPr>
          <w:p>
            <w:pPr/>
            <w:r>
              <w:rPr/>
              <w:t xml:space="preserve">Calcula el área con apoyo; presenta varios errores en los procesos.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o sus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 en figuras simples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del perímetro en diferentes figuras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pero con comprensión general del procedimiento.</w:t>
            </w:r>
          </w:p>
        </w:tc>
        <w:tc>
          <w:tcPr>
            <w:noWrap/>
          </w:tcPr>
          <w:p>
            <w:pPr/>
            <w:r>
              <w:rPr/>
              <w:t xml:space="preserve">Necesita ayuda para calcular perímetros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o sus cálculos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de área y perímetro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explica claramente y verifica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y explica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Requiere apoyo para resolver problemas y presenta dificultades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respuestas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de medida para área y perímetro, y convierte unidades cuando es necesario.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las unidades de medida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unidades correctas pero con errores ocasionales o sin conversión.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adecuadamente las unidades de medida.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de medida en sus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escucha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equidad hacia la diversidad</w:t>
            </w:r>
          </w:p>
        </w:tc>
        <w:tc>
          <w:tcPr>
            <w:noWrap/>
          </w:tcPr>
          <w:p>
            <w:pPr/>
            <w:r>
              <w:rPr/>
              <w:t xml:space="preserve">Manifiesta un comportamiento ejemplar de respeto, equidad e inclusión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Respeta y considera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algunas actitudes que pueden afectar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 diversidad y necesita orientación.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excluyentes o discriminatorias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