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identifican los requerimientos de la fotosíntesis, relacionan luz, agua y CO₂ con el proceso, y comunican los resultados de una investigación. Se valoran aspectos clave para tener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Fotosíntesis</w:t>
      </w:r>
    </w:p>
    <w:p>
      <w:pPr/>
      <w:r>
        <w:rPr/>
        <w:t xml:space="preserve">Esta rúbrica está diseñada para evaluar cómo los estudiantes de primaria identifican los requerimientos de la fotosíntesis, relacionan luz, agua y CO₂ con el proceso, y comunican los resultados de una investigación. Se valoran aspectos clave para tener una visión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(luz, agua, CO₂) necesarios para la fotosíntesis.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importantes, pero omite uno o dos.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elementos necesarios para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luz en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luz ayuda al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luz,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papel de la luz en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agua en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el agua participa en la fotosíntesis.</w:t>
            </w:r>
          </w:p>
        </w:tc>
        <w:tc>
          <w:tcPr>
            <w:noWrap/>
          </w:tcPr>
          <w:p>
            <w:pPr/>
            <w:r>
              <w:rPr/>
              <w:t xml:space="preserve">Reconoce el papel del agua pero no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función del agua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dióxido de carbono (CO₂) en la fotosíntesis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papel del CO₂ en la fotosíntesis.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CO₂ en el proceso,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función del CO₂ en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luz, agua, CO₂ y 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tres elementos con el proceso y su importancia conjunta.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con el proceso, pero no todos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elementos y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los resultados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ordenada, clara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resultados,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Los resultados no son comunicados claramente o están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para explicar la fotosíntesis</w:t>
            </w:r>
          </w:p>
        </w:tc>
        <w:tc>
          <w:tcPr>
            <w:noWrap/>
          </w:tcPr>
          <w:p>
            <w:pPr/>
            <w:r>
              <w:rPr/>
              <w:t xml:space="preserve">Utiliza dibujos, gráficos u otros apoyos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apoyos visuales,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apoyan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2026-09-26T02:18:32-05:00</dcterms:created>
  <dcterms:modified xsi:type="dcterms:W3CDTF">2026-09-26T02:18:32-05:00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