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Escritura de la Consonante 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primaria (6-11 años) durante la actividad de escritura de la consonante "M".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Escritura de la Consonante M</w:t>
      </w:r>
    </w:p>
    <w:p>
      <w:pPr/>
      <w:r>
        <w:rPr/>
        <w:t xml:space="preserve">Esta rúbrica está diseñada para evaluar en tiempo real las habilidades y comportamientos de estudiantes de primaria (6-11 años) durante la actividad de escritura de la consonante "M".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Permanece sentado mientras analiza la actividad</w:t>
            </w:r>
          </w:p>
        </w:tc>
        <w:tc>
          <w:tcPr>
            <w:noWrap/>
          </w:tcPr>
          <w:p>
            <w:pPr/>
            <w:r>
              <w:rPr/>
              <w:t xml:space="preserve">Se levanta o se mueve constantemente y no permanece sentado</w:t>
            </w:r>
          </w:p>
        </w:tc>
        <w:tc>
          <w:tcPr>
            <w:noWrap/>
          </w:tcPr>
          <w:p>
            <w:pPr/>
            <w:r>
              <w:rPr/>
              <w:t xml:space="preserve">Se levanta o mueve con frecuencia, dificultad para permanecer sentado</w:t>
            </w:r>
          </w:p>
        </w:tc>
        <w:tc>
          <w:tcPr>
            <w:noWrap/>
          </w:tcPr>
          <w:p>
            <w:pPr/>
            <w:r>
              <w:rPr/>
              <w:t xml:space="preserve">Permanencia sentada intermitente, se levanta pocas veces</w:t>
            </w:r>
          </w:p>
        </w:tc>
        <w:tc>
          <w:tcPr>
            <w:noWrap/>
          </w:tcPr>
          <w:p>
            <w:pPr/>
            <w:r>
              <w:rPr/>
              <w:t xml:space="preserve">Permanencia sentada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Permaneció sentado durante toda la actividad sin interrupciones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a la primera, segunda o más de tres veces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incluso tras múltiples repeticiones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después de más de tres repeticiones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después de dos repeticiones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a la primera o segunda repetición</w:t>
            </w:r>
          </w:p>
        </w:tc>
        <w:tc>
          <w:tcPr>
            <w:noWrap/>
          </w:tcPr>
          <w:p>
            <w:pPr/>
            <w:r>
              <w:rPr/>
              <w:t xml:space="preserve">Sigue instrucciones a la primera vez sin necesidad de repetición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el lápiz adecuadamente</w:t>
            </w:r>
          </w:p>
        </w:tc>
        <w:tc>
          <w:tcPr>
            <w:noWrap/>
          </w:tcPr>
          <w:p>
            <w:pPr/>
            <w:r>
              <w:rPr/>
              <w:t xml:space="preserve">No sabe cómo sujetar el lápiz o lo hace de forma incorrecta</w:t>
            </w:r>
          </w:p>
        </w:tc>
        <w:tc>
          <w:tcPr>
            <w:noWrap/>
          </w:tcPr>
          <w:p>
            <w:pPr/>
            <w:r>
              <w:rPr/>
              <w:t xml:space="preserve">Sujeta el lápiz con dificultad y poco control</w:t>
            </w:r>
          </w:p>
        </w:tc>
        <w:tc>
          <w:tcPr>
            <w:noWrap/>
          </w:tcPr>
          <w:p>
            <w:pPr/>
            <w:r>
              <w:rPr/>
              <w:t xml:space="preserve">Sujeta el lápiz correctamente pero con cierta incomodidad</w:t>
            </w:r>
          </w:p>
        </w:tc>
        <w:tc>
          <w:tcPr>
            <w:noWrap/>
          </w:tcPr>
          <w:p>
            <w:pPr/>
            <w:r>
              <w:rPr/>
              <w:t xml:space="preserve">Sujeta el lápiz adecuadamente y con control</w:t>
            </w:r>
          </w:p>
        </w:tc>
        <w:tc>
          <w:tcPr>
            <w:noWrap/>
          </w:tcPr>
          <w:p>
            <w:pPr/>
            <w:r>
              <w:rPr/>
              <w:t xml:space="preserve">Sujeta el lápiz de forma óptima facilitando la escritura cómoda y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Tolerancia o actitud crítica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rechazo o frustración evidente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o quejas frecuentes</w:t>
            </w:r>
          </w:p>
        </w:tc>
        <w:tc>
          <w:tcPr>
            <w:noWrap/>
          </w:tcPr>
          <w:p>
            <w:pPr/>
            <w:r>
              <w:rPr/>
              <w:t xml:space="preserve">Acepta la actividad con neutralidad, poca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positivamente a retos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crítica constructiva frente 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las actividades en su totalidad</w:t>
            </w:r>
          </w:p>
        </w:tc>
        <w:tc>
          <w:tcPr>
            <w:noWrap/>
          </w:tcPr>
          <w:p>
            <w:pPr/>
            <w:r>
              <w:rPr/>
              <w:t xml:space="preserve">No completa ninguna parte de la actividad</w:t>
            </w:r>
          </w:p>
        </w:tc>
        <w:tc>
          <w:tcPr>
            <w:noWrap/>
          </w:tcPr>
          <w:p>
            <w:pPr/>
            <w:r>
              <w:rPr/>
              <w:t xml:space="preserve">Completa menos del 50% de la actividad</w:t>
            </w:r>
          </w:p>
        </w:tc>
        <w:tc>
          <w:tcPr>
            <w:noWrap/>
          </w:tcPr>
          <w:p>
            <w:pPr/>
            <w:r>
              <w:rPr/>
              <w:t xml:space="preserve">Completa aproximadamente el 50% - 75% de la actividad</w:t>
            </w:r>
          </w:p>
        </w:tc>
        <w:tc>
          <w:tcPr>
            <w:noWrap/>
          </w:tcPr>
          <w:p>
            <w:pPr/>
            <w:r>
              <w:rPr/>
              <w:t xml:space="preserve">Completa más del 75% de la actividad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su totalidad sin omisiones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para completar la actividad (no más de 10 minutos)</w:t>
            </w:r>
          </w:p>
        </w:tc>
        <w:tc>
          <w:tcPr>
            <w:noWrap/>
          </w:tcPr>
          <w:p>
            <w:pPr/>
            <w:r>
              <w:rPr/>
              <w:t xml:space="preserve">Toma más del doble del tiempo asignado (&gt;20 min)</w:t>
            </w:r>
          </w:p>
        </w:tc>
        <w:tc>
          <w:tcPr>
            <w:noWrap/>
          </w:tcPr>
          <w:p>
            <w:pPr/>
            <w:r>
              <w:rPr/>
              <w:t xml:space="preserve">Toma entre 15 y 20 minutos</w:t>
            </w:r>
          </w:p>
        </w:tc>
        <w:tc>
          <w:tcPr>
            <w:noWrap/>
          </w:tcPr>
          <w:p>
            <w:pPr/>
            <w:r>
              <w:rPr/>
              <w:t xml:space="preserve">Toma entre 11 y 15 minutos</w:t>
            </w:r>
          </w:p>
        </w:tc>
        <w:tc>
          <w:tcPr>
            <w:noWrap/>
          </w:tcPr>
          <w:p>
            <w:pPr/>
            <w:r>
              <w:rPr/>
              <w:t xml:space="preserve">Toma entre 10 y 11 minutos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menos de 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</w:t>
            </w:r>
          </w:p>
        </w:tc>
        <w:tc>
          <w:tcPr>
            <w:noWrap/>
          </w:tcPr>
          <w:p>
            <w:pPr/>
            <w:r>
              <w:rPr/>
              <w:t xml:space="preserve">No escribe su nombre o lo escribe irreconocible</w:t>
            </w:r>
          </w:p>
        </w:tc>
        <w:tc>
          <w:tcPr>
            <w:noWrap/>
          </w:tcPr>
          <w:p>
            <w:pPr/>
            <w:r>
              <w:rPr/>
              <w:t xml:space="preserve">Escribe su nombre con muchas faltas o letras mal formadas</w:t>
            </w:r>
          </w:p>
        </w:tc>
        <w:tc>
          <w:tcPr>
            <w:noWrap/>
          </w:tcPr>
          <w:p>
            <w:pPr/>
            <w:r>
              <w:rPr/>
              <w:t xml:space="preserve">Escribe su nombre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Escribe su nombre correctamente con pocas imprecisiones</w:t>
            </w:r>
          </w:p>
        </w:tc>
        <w:tc>
          <w:tcPr>
            <w:noWrap/>
          </w:tcPr>
          <w:p>
            <w:pPr/>
            <w:r>
              <w:rPr/>
              <w:t xml:space="preserve">Escribe su nombre correctamente y con buena caligrafía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2026-09-25T21:31:41-05:00</dcterms:created>
  <dcterms:modified xsi:type="dcterms:W3CDTF">2026-09-25T21:31:41-05:00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