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Mixta en Ingeniería Industrial - Instrumentación y Control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conocimiento y aplicación de los dispositivos de instrumentación y control en sistemas automatizados, en concordancia con los objetivos establecidos para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Mixta en Ingeniería Industrial - Instrumentación y Control</w:t>
      </w:r>
    </w:p>
    <w:p>
      <w:pPr/>
      <w:r>
        <w:rPr/>
        <w:t xml:space="preserve">Esta rúbrica está diseñada para evaluar de manera integral el conocimiento y aplicación de los dispositivos de instrumentación y control en sistemas automatizados, en concordancia con los objetivos establecidos para estudiantes de educación técnica y tecnológica.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técnicas de dispositivos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las características técnicas de los dispositivos de instrumentación y control, explicando su función dentro del sistema automatizado.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dispositivos en planos normalizados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dispositivos de instrumentación y control en planos normalizados, aplicando la normativa vigente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funciones a partir de planos normalizados</w:t>
            </w:r>
          </w:p>
        </w:tc>
        <w:tc>
          <w:tcPr>
            <w:noWrap/>
          </w:tcPr>
          <w:p>
            <w:pPr/>
            <w:r>
              <w:rPr/>
              <w:t xml:space="preserve">Explica de manera coherente y completa la función de los dispositivos basándose en la interpretación de los planos normalizados de automatización.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entre dispositivos en planos y sistema físico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dispositivos representados en planos con la disposición y estructura física del sistema automatizado, apoyándose en procedimientos, manuales y normativas.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Especificación de características técnicas según requerimientos de producción</w:t>
            </w:r>
          </w:p>
        </w:tc>
        <w:tc>
          <w:tcPr>
            <w:noWrap/>
          </w:tcPr>
          <w:p>
            <w:pPr/>
            <w:r>
              <w:rPr/>
              <w:t xml:space="preserve">Especifica con precisión las características técnicas de los dispositivos considerando los requerimientos técnicos de producción y la funcionalidad del sistema automatizado.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 vigente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la normativa vigente en la identificación, interpretación y especificación de dispositivos de instrumentación y control.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técnica y práctica</w:t>
            </w:r>
          </w:p>
        </w:tc>
        <w:tc>
          <w:tcPr>
            <w:noWrap/>
          </w:tcPr>
          <w:p>
            <w:pPr/>
            <w:r>
              <w:rPr/>
              <w:t xml:space="preserve">Integra efectivamente información técnica, manuales y procedimientos para interpretar y justificar la función y ubicación de los dispositivos en el sistema.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estructurada y coherente, facilitando la comprensión de los conceptos y análisis realizados.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2026-09-26T01:24:35-05:00</dcterms:created>
  <dcterms:modified xsi:type="dcterms:W3CDTF">2026-09-26T01:24:35-05:00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