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Funcionales y Comportamentales de Docentes del 1278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contribución individual de los docentes en Educación General, considerando el cumplimiento, logro excepcional y superación de lo esperado en competencias funcionales y comportamentales, con evidencias de actuaciones intencionales en diversos contextos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Funcionales y Comportamentales de Docentes del 1278</w:t>
      </w:r>
    </w:p>
    <w:p>
      <w:pPr/>
      <w:r>
        <w:rPr/>
        <w:t xml:space="preserve">Esta rúbrica está diseñada para evaluar la contribución individual de los docentes en Educación General, considerando el cumplimiento, logro excepcional y superación de lo esperado en competencias funcionales y comportamentales, con evidencias de actuaciones intencionales en diversos contextos académicos.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Individual al Proceso Educativo</w:t>
            </w:r>
          </w:p>
        </w:tc>
        <w:tc>
          <w:tcPr>
            <w:noWrap/>
          </w:tcPr>
          <w:p>
            <w:pPr/>
            <w:r>
              <w:rPr/>
              <w:t xml:space="preserve">Demuestra una contribución sobresaliente que supera ampliamente las expectativas, generando impacto positivo en el aprendizaje y desarrollo de los estudiantes.</w:t>
            </w:r>
          </w:p>
        </w:tc>
        <w:tc>
          <w:tcPr>
            <w:noWrap/>
          </w:tcPr>
          <w:p>
            <w:pPr/>
            <w:r>
              <w:rPr/>
              <w:t xml:space="preserve">Cumple con las contribuciones esperadas, favoreciendo el proceso de enseñanza-aprendizaje de manera consistente y efectiva.</w:t>
            </w:r>
          </w:p>
        </w:tc>
        <w:tc>
          <w:tcPr>
            <w:noWrap/>
          </w:tcPr>
          <w:p>
            <w:pPr/>
            <w:r>
              <w:rPr/>
              <w:t xml:space="preserve">Contribuye de manera básica, aunque con limitaciones que afectan parcialmente el proceso educativo.</w:t>
            </w:r>
          </w:p>
        </w:tc>
        <w:tc>
          <w:tcPr>
            <w:noWrap/>
          </w:tcPr>
          <w:p>
            <w:pPr/>
            <w:r>
              <w:rPr/>
              <w:t xml:space="preserve">No evidencia aportes significativos o su contribución es insuficiente para apoyar el proceso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Aplicación de Competencias Funcionales</w:t>
            </w:r>
          </w:p>
        </w:tc>
        <w:tc>
          <w:tcPr>
            <w:noWrap/>
          </w:tcPr>
          <w:p>
            <w:pPr/>
            <w:r>
              <w:rPr/>
              <w:t xml:space="preserve">Aplica competencias funcionales con alta precisión y creatividad, adaptándose eficazmente a diversas situaciones educativas.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aplicación adecuada de competencias funcionales en la mayoría de los contextos académicos.</w:t>
            </w:r>
          </w:p>
        </w:tc>
        <w:tc>
          <w:tcPr>
            <w:noWrap/>
          </w:tcPr>
          <w:p>
            <w:pPr/>
            <w:r>
              <w:rPr/>
              <w:t xml:space="preserve">Aplica competencias funcionales de forma limitada o con errores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Presenta deficiencias significativas en el dominio y aplicación de competencias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Competencias Comportamentales</w:t>
            </w:r>
          </w:p>
        </w:tc>
        <w:tc>
          <w:tcPr>
            <w:noWrap/>
          </w:tcPr>
          <w:p>
            <w:pPr/>
            <w:r>
              <w:rPr/>
              <w:t xml:space="preserve">Ejemplifica comportamientos profesionales ejemplares, mostrando liderazgo, ética y compromiso constante en diversos contextos.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adecuados y coherentes con los valores institucionales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inconsistentes o poco alineados con las competencias comportamentales esperadas.</w:t>
            </w:r>
          </w:p>
        </w:tc>
        <w:tc>
          <w:tcPr>
            <w:noWrap/>
          </w:tcPr>
          <w:p>
            <w:pPr/>
            <w:r>
              <w:rPr/>
              <w:t xml:space="preserve">Manifiesta conductas inapropiadas o contrarias a los principios institucionales y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Estudiantes y Colegas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empática y asertiva, fomentando un ambiente colaborativo y de respeto.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facilitando la interacción y el entendimiento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presenta algunas barreras que limitan la interacción efectiva.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la relación con estudiantes y colegas.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Práctica Docente</w:t>
            </w:r>
          </w:p>
        </w:tc>
        <w:tc>
          <w:tcPr>
            <w:noWrap/>
          </w:tcPr>
          <w:p>
            <w:pPr/>
            <w:r>
              <w:rPr/>
              <w:t xml:space="preserve">Incorpora innovaciones pedagógicas y recursos creativos que enriquecen significativamente el proceso educativo.</w:t>
            </w:r>
          </w:p>
        </w:tc>
        <w:tc>
          <w:tcPr>
            <w:noWrap/>
          </w:tcPr>
          <w:p>
            <w:pPr/>
            <w:r>
              <w:rPr/>
              <w:t xml:space="preserve">Implementa algunas estrategias innovadoras que contribuyen positivamente al aprendizaje.</w:t>
            </w:r>
          </w:p>
        </w:tc>
        <w:tc>
          <w:tcPr>
            <w:noWrap/>
          </w:tcPr>
          <w:p>
            <w:pPr/>
            <w:r>
              <w:rPr/>
              <w:t xml:space="preserve">Utiliza métodos tradicionales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iniciativa para innovar en su práctica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sus responsabilidades y plazos, anticipándose a posibles dificultades.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y plazos establecidos de manera oportuna y confiable.</w:t>
            </w:r>
          </w:p>
        </w:tc>
        <w:tc>
          <w:tcPr>
            <w:noWrap/>
          </w:tcPr>
          <w:p>
            <w:pPr/>
            <w:r>
              <w:rPr/>
              <w:t xml:space="preserve">Presenta retrasos ocasionales o cumplimiento parcial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con sus tareas y plazos, afectando el desarrollo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Manejo de Situaciones Complejas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con eficacia a cambios y situaciones imprevistas, proponiendo soluciones acertadas.</w:t>
            </w:r>
          </w:p>
        </w:tc>
        <w:tc>
          <w:tcPr>
            <w:noWrap/>
          </w:tcPr>
          <w:p>
            <w:pPr/>
            <w:r>
              <w:rPr/>
              <w:t xml:space="preserve">Muestra capacidad adecuada para enfrentar y manejar situaciones complejas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y resolver problemas en contextos cambiantes.</w:t>
            </w:r>
          </w:p>
        </w:tc>
        <w:tc>
          <w:tcPr>
            <w:noWrap/>
          </w:tcPr>
          <w:p>
            <w:pPr/>
            <w:r>
              <w:rPr/>
              <w:t xml:space="preserve">No logra adaptarse ni manejar adecuadamente situaciones complejas o imprevistas.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Liderazgo</w:t>
            </w:r>
          </w:p>
        </w:tc>
        <w:tc>
          <w:tcPr>
            <w:noWrap/>
          </w:tcPr>
          <w:p>
            <w:pPr/>
            <w:r>
              <w:rPr/>
              <w:t xml:space="preserve">Promueve activamente el trabajo en equipo y ejerce liderazgo positivo que motiva y guía a sus pares.</w:t>
            </w:r>
          </w:p>
        </w:tc>
        <w:tc>
          <w:tcPr>
            <w:noWrap/>
          </w:tcPr>
          <w:p>
            <w:pPr/>
            <w:r>
              <w:rPr/>
              <w:t xml:space="preserve">Participa efectivamente en trabajos colaborativos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con escasa iniciativa en equipos de trabajo.</w:t>
            </w:r>
          </w:p>
        </w:tc>
        <w:tc>
          <w:tcPr>
            <w:noWrap/>
          </w:tcPr>
          <w:p>
            <w:pPr/>
            <w:r>
              <w:rPr/>
              <w:t xml:space="preserve">Evita el trabajo en equipo y no contribuye al logro de objetivos comunes.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2026-09-25T21:34:41-05:00</dcterms:created>
  <dcterms:modified xsi:type="dcterms:W3CDTF">2026-09-25T21:34:41-05:00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