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Desarrollo del Lenguaje Oral en la Primera Infancia</w:t>
      </w:r>
    </w:p>
    <w:p/>
    <w:p>
      <w:pPr/>
      <w:r>
        <w:rPr>
          <w:color w:val="666666"/>
          <w:sz w:val="20"/>
          <w:szCs w:val="20"/>
          <w:i w:val="1"/>
          <w:iCs w:val="1"/>
        </w:rPr>
        <w:t xml:space="preserve">Autoevaluación y Coevaluación | Ciencias Sociales y Humanas | 4 niveles</w:t>
      </w:r>
    </w:p>
    <w:p/>
    <w:p>
      <w:pPr/>
      <w:r>
        <w:rPr>
          <w:color w:val="2b6cb0"/>
          <w:sz w:val="28"/>
          <w:szCs w:val="28"/>
          <w:b w:val="1"/>
          <w:bCs w:val="1"/>
        </w:rPr>
        <w:t xml:space="preserve">Descripción</w:t>
      </w:r>
    </w:p>
    <w:p>
      <w:pPr/>
      <w:r>
        <w:rPr>
          <w:sz w:val="22"/>
          <w:szCs w:val="22"/>
        </w:rPr>
        <w:t xml:space="preserve">Esta rúbrica está diseñada para que estudiantes universitarios evalúen su propio trabajo o el de sus compañeros en relación con la observación y análisis del desarrollo del lenguaje oral en la primera infancia en el Jardín Maternal Nuestra Señora de Schoenstatt. Se enfoca en identificar oportunidades para favorecer la oralidad, tomando en cuenta criterios de diversidad, equidad e inclusión (DEI).</w:t>
      </w:r>
    </w:p>
    <w:p/>
    <w:p>
      <w:pPr/>
      <w:r>
        <w:rPr>
          <w:color w:val="2b6cb0"/>
          <w:sz w:val="28"/>
          <w:szCs w:val="28"/>
          <w:b w:val="1"/>
          <w:bCs w:val="1"/>
        </w:rPr>
        <w:t xml:space="preserve">Rúbrica</w:t>
      </w:r>
    </w:p>
    <w:p>
      <w:pPr/>
      <w:r>
        <w:rPr/>
        <w:t xml:space="preserve">Rúbrica de Autoevaluación y Coevaluación: Desarrollo del Lenguaje Oral en la Primera Infancia</w:t>
      </w:r>
    </w:p>
    <w:p>
      <w:pPr/>
      <w:r>
        <w:rPr/>
        <w:t xml:space="preserve">Esta rúbrica está diseñada para que estudiantes universitarios evalúen su propio trabajo o el de sus compañeros en relación con la observación y análisis del desarrollo del lenguaje oral en la primera infancia en el Jardín Maternal Nuestra Señora de Schoenstatt. Se enfoca en identificar oportunidades para favorecer la oralidad, tomando en cuenta criterios de diversidad, equidad e inclusión (DEI).</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1. Observación detallada de las interacciones comunicativas entre niños y adultos.</w:t>
            </w:r>
          </w:p>
        </w:tc>
        <w:tc>
          <w:tcPr>
            <w:noWrap/>
          </w:tcPr>
          <w:p>
            <w:pPr/>
            <w:r>
              <w:rPr/>
              <w:t xml:space="preserve">Realiza observaciones minuciosas y precisas, identificando distintos tipos de interacciones y expresiones orales.</w:t>
            </w:r>
          </w:p>
        </w:tc>
        <w:tc>
          <w:tcPr>
            <w:noWrap/>
          </w:tcPr>
          <w:p>
            <w:pPr/>
            <w:r>
              <w:rPr/>
              <w:t xml:space="preserve">Observaciones superficiales o generales, sin identificar tipos específicos de interacciones o expresiones.</w:t>
            </w:r>
          </w:p>
        </w:tc>
        <w:tc>
          <w:tcPr>
            <w:noWrap/>
          </w:tcPr>
          <w:p>
            <w:pPr/>
          </w:p>
        </w:tc>
      </w:tr>
      <w:tr>
        <w:trPr/>
        <w:tc>
          <w:tcPr>
            <w:noWrap/>
          </w:tcPr>
          <w:p>
            <w:pPr/>
            <w:r>
              <w:rPr/>
              <w:t xml:space="preserve">2. Análisis de cómo se promueve la comunicación oral en experiencias cotidianas.</w:t>
            </w:r>
          </w:p>
        </w:tc>
        <w:tc>
          <w:tcPr>
            <w:noWrap/>
          </w:tcPr>
          <w:p>
            <w:pPr/>
            <w:r>
              <w:rPr/>
              <w:t xml:space="preserve">Analiza críticamente las experiencias, mostrando cómo favorecen la comprensión y producción del lenguaje.</w:t>
            </w:r>
          </w:p>
        </w:tc>
        <w:tc>
          <w:tcPr>
            <w:noWrap/>
          </w:tcPr>
          <w:p>
            <w:pPr/>
            <w:r>
              <w:rPr/>
              <w:t xml:space="preserve">Analiza de forma limitada o poco clara las experiencias, sin relacionarlas con el desarrollo del lenguaje.</w:t>
            </w:r>
          </w:p>
        </w:tc>
        <w:tc>
          <w:tcPr>
            <w:noWrap/>
          </w:tcPr>
          <w:p>
            <w:pPr/>
          </w:p>
        </w:tc>
      </w:tr>
      <w:tr>
        <w:trPr/>
        <w:tc>
          <w:tcPr>
            <w:noWrap/>
          </w:tcPr>
          <w:p>
            <w:pPr/>
            <w:r>
              <w:rPr/>
              <w:t xml:space="preserve">3. Identificación de oportunidades para ampliar la oralidad en el Jardín Maternal.</w:t>
            </w:r>
          </w:p>
        </w:tc>
        <w:tc>
          <w:tcPr>
            <w:noWrap/>
          </w:tcPr>
          <w:p>
            <w:pPr/>
            <w:r>
              <w:rPr/>
              <w:t xml:space="preserve">Propone múltiples y creativas estrategias para generar más oportunidades comunicativas.</w:t>
            </w:r>
          </w:p>
        </w:tc>
        <w:tc>
          <w:tcPr>
            <w:noWrap/>
          </w:tcPr>
          <w:p>
            <w:pPr/>
            <w:r>
              <w:rPr/>
              <w:t xml:space="preserve">No identifica oportunidades claras o propuestas poco viables para favorecer la oralidad.</w:t>
            </w:r>
          </w:p>
        </w:tc>
        <w:tc>
          <w:tcPr>
            <w:noWrap/>
          </w:tcPr>
          <w:p>
            <w:pPr/>
          </w:p>
        </w:tc>
      </w:tr>
      <w:tr>
        <w:trPr/>
        <w:tc>
          <w:tcPr>
            <w:noWrap/>
          </w:tcPr>
          <w:p>
            <w:pPr/>
            <w:r>
              <w:rPr/>
              <w:t xml:space="preserve">4. Inclusión de criterios de Diversidad, Equidad e Inclusión (DEI) en el análisis.</w:t>
            </w:r>
          </w:p>
        </w:tc>
        <w:tc>
          <w:tcPr>
            <w:noWrap/>
          </w:tcPr>
          <w:p>
            <w:pPr/>
            <w:r>
              <w:rPr/>
              <w:t xml:space="preserve">Incorpora explícitamente DEI, reconociendo distintas necesidades y características de los niños.</w:t>
            </w:r>
          </w:p>
        </w:tc>
        <w:tc>
          <w:tcPr>
            <w:noWrap/>
          </w:tcPr>
          <w:p>
            <w:pPr/>
            <w:r>
              <w:rPr/>
              <w:t xml:space="preserve">No considera o ignora aspectos relacionados con la diversidad, equidad o inclusión.</w:t>
            </w:r>
          </w:p>
        </w:tc>
        <w:tc>
          <w:tcPr>
            <w:noWrap/>
          </w:tcPr>
          <w:p>
            <w:pPr/>
          </w:p>
        </w:tc>
      </w:tr>
      <w:tr>
        <w:trPr/>
        <w:tc>
          <w:tcPr>
            <w:noWrap/>
          </w:tcPr>
          <w:p>
            <w:pPr/>
            <w:r>
              <w:rPr/>
              <w:t xml:space="preserve">5. Claridad y coherencia en la expresión oral y escrita del análisis.</w:t>
            </w:r>
          </w:p>
        </w:tc>
        <w:tc>
          <w:tcPr>
            <w:noWrap/>
          </w:tcPr>
          <w:p>
            <w:pPr/>
            <w:r>
              <w:rPr/>
              <w:t xml:space="preserve">Expresa ideas con claridad, coherencia y vocabulario adecuado al contexto académico y profesional.</w:t>
            </w:r>
          </w:p>
        </w:tc>
        <w:tc>
          <w:tcPr>
            <w:noWrap/>
          </w:tcPr>
          <w:p>
            <w:pPr/>
            <w:r>
              <w:rPr/>
              <w:t xml:space="preserve">Presenta ideas confusas, inconexas o con vocabulario inapropiado para el nivel requerido.</w:t>
            </w:r>
          </w:p>
        </w:tc>
        <w:tc>
          <w:tcPr>
            <w:noWrap/>
          </w:tcPr>
          <w:p>
            <w:pPr/>
          </w:p>
        </w:tc>
      </w:tr>
      <w:tr>
        <w:trPr/>
        <w:tc>
          <w:tcPr>
            <w:noWrap/>
          </w:tcPr>
          <w:p>
            <w:pPr/>
            <w:r>
              <w:rPr/>
              <w:t xml:space="preserve">6. Uso de ejemplos concretos y evidencias recogidas durante la observación.</w:t>
            </w:r>
          </w:p>
        </w:tc>
        <w:tc>
          <w:tcPr>
            <w:noWrap/>
          </w:tcPr>
          <w:p>
            <w:pPr/>
            <w:r>
              <w:rPr/>
              <w:t xml:space="preserve">Incluye ejemplos específicos y evidencia clara que sustentan su análisis y propuestas.</w:t>
            </w:r>
          </w:p>
        </w:tc>
        <w:tc>
          <w:tcPr>
            <w:noWrap/>
          </w:tcPr>
          <w:p>
            <w:pPr/>
            <w:r>
              <w:rPr/>
              <w:t xml:space="preserve">No utiliza ejemplos concretos ni evidencia que respalde sus observaciones o conclusiones.</w:t>
            </w:r>
          </w:p>
        </w:tc>
        <w:tc>
          <w:tcPr>
            <w:noWrap/>
          </w:tcPr>
          <w:p>
            <w:pPr/>
          </w:p>
        </w:tc>
      </w:tr>
      <w:tr>
        <w:trPr/>
        <w:tc>
          <w:tcPr>
            <w:noWrap/>
          </w:tcPr>
          <w:p>
            <w:pPr/>
            <w:r>
              <w:rPr/>
              <w:t xml:space="preserve">7. Capacidad para reflexionar sobre el propio desempeño y el de los compañeros.</w:t>
            </w:r>
          </w:p>
        </w:tc>
        <w:tc>
          <w:tcPr>
            <w:noWrap/>
          </w:tcPr>
          <w:p>
            <w:pPr/>
            <w:r>
              <w:rPr/>
              <w:t xml:space="preserve">Realiza autoevaluaciones y coevaluaciones constructivas, con sugerencias para mejora.</w:t>
            </w:r>
          </w:p>
        </w:tc>
        <w:tc>
          <w:tcPr>
            <w:noWrap/>
          </w:tcPr>
          <w:p>
            <w:pPr/>
            <w:r>
              <w:rPr/>
              <w:t xml:space="preserve">Evalúa de manera superficial o sin aportar ideas para mejorar el trabajo propio o ajeno.</w:t>
            </w:r>
          </w:p>
        </w:tc>
        <w:tc>
          <w:tcPr>
            <w:noWrap/>
          </w:tcPr>
          <w:p>
            <w:pPr/>
          </w:p>
        </w:tc>
      </w:tr>
      <w:tr>
        <w:trPr/>
        <w:tc>
          <w:tcPr>
            <w:noWrap/>
          </w:tcPr>
          <w:p>
            <w:pPr/>
            <w:r>
              <w:rPr/>
              <w:t xml:space="preserve">8. Respeto y consideración hacia las diferencias culturales y lingüísticas observadas.</w:t>
            </w:r>
          </w:p>
        </w:tc>
        <w:tc>
          <w:tcPr>
            <w:noWrap/>
          </w:tcPr>
          <w:p>
            <w:pPr/>
            <w:r>
              <w:rPr/>
              <w:t xml:space="preserve">Demuestra sensibilidad y respeto por la diversidad cultural y lingüística en su análisis.</w:t>
            </w:r>
          </w:p>
        </w:tc>
        <w:tc>
          <w:tcPr>
            <w:noWrap/>
          </w:tcPr>
          <w:p>
            <w:pPr/>
            <w:r>
              <w:rPr/>
              <w:t xml:space="preserve">No reconoce ni respeta las diferencias culturales o lingüísticas presentes en el contexto.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2026-09-25T19:45:12-05:00</dcterms:created>
  <dcterms:modified xsi:type="dcterms:W3CDTF">2026-09-25T19:45:12-05:00</dcterms:modified>
</cp:coreProperties>
</file>

<file path=docProps/custom.xml><?xml version="1.0" encoding="utf-8"?>
<Properties xmlns="http://schemas.openxmlformats.org/officeDocument/2006/custom-properties" xmlns:vt="http://schemas.openxmlformats.org/officeDocument/2006/docPropsVTypes"/>
</file>